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232" w:rsidRDefault="00D32232">
      <w:pPr>
        <w:snapToGrid w:val="0"/>
        <w:jc w:val="center"/>
        <w:textAlignment w:val="baseline"/>
        <w:rPr>
          <w:rFonts w:ascii="方正小标宋_GBK" w:eastAsia="方正小标宋_GBK" w:hAnsi="宋体" w:cs="宋体"/>
          <w:bCs/>
          <w:sz w:val="48"/>
          <w:szCs w:val="48"/>
        </w:rPr>
      </w:pPr>
    </w:p>
    <w:p w:rsidR="00D32232" w:rsidRDefault="00D32232">
      <w:pPr>
        <w:snapToGrid w:val="0"/>
        <w:jc w:val="center"/>
        <w:textAlignment w:val="baseline"/>
        <w:rPr>
          <w:rFonts w:ascii="方正小标宋_GBK" w:eastAsia="方正小标宋_GBK" w:hAnsi="宋体" w:cs="宋体"/>
          <w:bCs/>
          <w:sz w:val="48"/>
          <w:szCs w:val="48"/>
        </w:rPr>
      </w:pPr>
    </w:p>
    <w:p w:rsidR="00D32232" w:rsidRDefault="00D32232">
      <w:pPr>
        <w:pStyle w:val="a0"/>
        <w:snapToGrid w:val="0"/>
        <w:textAlignment w:val="baseline"/>
      </w:pPr>
    </w:p>
    <w:p w:rsidR="00D32232" w:rsidRDefault="00D32232">
      <w:pPr>
        <w:snapToGrid w:val="0"/>
        <w:textAlignment w:val="baseline"/>
        <w:rPr>
          <w:sz w:val="20"/>
        </w:rPr>
      </w:pPr>
    </w:p>
    <w:p w:rsidR="00D32232" w:rsidRDefault="0011446D">
      <w:pPr>
        <w:snapToGrid w:val="0"/>
        <w:spacing w:before="180" w:after="180" w:line="900" w:lineRule="exact"/>
        <w:jc w:val="center"/>
        <w:textAlignment w:val="baseline"/>
        <w:rPr>
          <w:rFonts w:ascii="方正小标宋_GBK" w:eastAsia="方正小标宋_GBK" w:hAnsi="Calibri" w:cs="方正小标宋_GBK"/>
          <w:sz w:val="44"/>
          <w:szCs w:val="44"/>
        </w:rPr>
      </w:pPr>
      <w:r>
        <w:rPr>
          <w:rFonts w:ascii="方正小标宋_GBK" w:eastAsia="方正小标宋_GBK" w:hAnsi="Calibri" w:cs="方正小标宋_GBK" w:hint="eastAsia"/>
          <w:sz w:val="44"/>
          <w:szCs w:val="44"/>
        </w:rPr>
        <w:t>江津区2022年XX片区丘陵山区</w:t>
      </w:r>
    </w:p>
    <w:p w:rsidR="00D32232" w:rsidRDefault="0011446D">
      <w:pPr>
        <w:snapToGrid w:val="0"/>
        <w:spacing w:before="180" w:after="180" w:line="900" w:lineRule="exact"/>
        <w:jc w:val="center"/>
        <w:textAlignment w:val="baseline"/>
        <w:rPr>
          <w:rFonts w:ascii="方正小标宋_GBK" w:eastAsia="方正小标宋_GBK" w:hAnsi="Calibri" w:cs="方正小标宋_GBK"/>
          <w:sz w:val="44"/>
          <w:szCs w:val="44"/>
        </w:rPr>
      </w:pPr>
      <w:r>
        <w:rPr>
          <w:rFonts w:ascii="方正小标宋_GBK" w:eastAsia="方正小标宋_GBK" w:hAnsi="Calibri" w:cs="方正小标宋_GBK" w:hint="eastAsia"/>
          <w:sz w:val="44"/>
          <w:szCs w:val="44"/>
        </w:rPr>
        <w:t>高标准农田改造提升示范项目</w:t>
      </w:r>
    </w:p>
    <w:p w:rsidR="00D32232" w:rsidRDefault="00D32232">
      <w:pPr>
        <w:snapToGrid w:val="0"/>
        <w:jc w:val="center"/>
        <w:textAlignment w:val="baseline"/>
        <w:rPr>
          <w:rFonts w:ascii="宋体" w:hAnsi="宋体" w:cs="宋体"/>
          <w:b/>
          <w:bCs/>
          <w:spacing w:val="20"/>
          <w:sz w:val="24"/>
        </w:rPr>
      </w:pPr>
    </w:p>
    <w:p w:rsidR="00D32232" w:rsidRDefault="00D32232">
      <w:pPr>
        <w:snapToGrid w:val="0"/>
        <w:jc w:val="center"/>
        <w:textAlignment w:val="baseline"/>
        <w:rPr>
          <w:rFonts w:ascii="宋体" w:hAnsi="宋体" w:cs="宋体"/>
          <w:b/>
          <w:bCs/>
          <w:spacing w:val="20"/>
          <w:sz w:val="24"/>
        </w:rPr>
      </w:pPr>
    </w:p>
    <w:p w:rsidR="00D32232" w:rsidRDefault="00D32232">
      <w:pPr>
        <w:snapToGrid w:val="0"/>
        <w:jc w:val="center"/>
        <w:textAlignment w:val="baseline"/>
        <w:rPr>
          <w:rFonts w:ascii="宋体" w:hAnsi="宋体" w:cs="宋体"/>
          <w:b/>
          <w:bCs/>
          <w:spacing w:val="20"/>
          <w:sz w:val="24"/>
        </w:rPr>
      </w:pPr>
    </w:p>
    <w:p w:rsidR="00D32232" w:rsidRDefault="00D32232">
      <w:pPr>
        <w:snapToGrid w:val="0"/>
        <w:textAlignment w:val="baseline"/>
        <w:rPr>
          <w:rFonts w:ascii="宋体" w:hAnsi="宋体" w:cs="宋体"/>
          <w:b/>
          <w:bCs/>
          <w:spacing w:val="20"/>
          <w:sz w:val="24"/>
        </w:rPr>
      </w:pPr>
    </w:p>
    <w:p w:rsidR="00D32232" w:rsidRDefault="00D32232">
      <w:pPr>
        <w:snapToGrid w:val="0"/>
        <w:jc w:val="center"/>
        <w:textAlignment w:val="baseline"/>
        <w:rPr>
          <w:rFonts w:ascii="宋体" w:hAnsi="宋体" w:cs="宋体"/>
          <w:b/>
          <w:bCs/>
          <w:spacing w:val="20"/>
          <w:sz w:val="24"/>
        </w:rPr>
      </w:pPr>
    </w:p>
    <w:p w:rsidR="00D32232" w:rsidRDefault="00D32232">
      <w:pPr>
        <w:snapToGrid w:val="0"/>
        <w:jc w:val="center"/>
        <w:textAlignment w:val="baseline"/>
        <w:rPr>
          <w:rFonts w:ascii="宋体" w:hAnsi="宋体" w:cs="宋体"/>
          <w:b/>
          <w:bCs/>
          <w:spacing w:val="20"/>
          <w:sz w:val="24"/>
        </w:rPr>
      </w:pPr>
    </w:p>
    <w:p w:rsidR="00D32232" w:rsidRDefault="00D32232">
      <w:pPr>
        <w:snapToGrid w:val="0"/>
        <w:textAlignment w:val="baseline"/>
        <w:rPr>
          <w:rFonts w:ascii="宋体" w:hAnsi="宋体" w:cs="宋体"/>
          <w:b/>
          <w:bCs/>
          <w:spacing w:val="20"/>
          <w:sz w:val="24"/>
        </w:rPr>
      </w:pPr>
    </w:p>
    <w:p w:rsidR="00D32232" w:rsidRDefault="0011446D">
      <w:pPr>
        <w:snapToGrid w:val="0"/>
        <w:jc w:val="center"/>
        <w:textAlignment w:val="baseline"/>
        <w:rPr>
          <w:rFonts w:ascii="方正小标宋_GBK" w:eastAsia="方正小标宋_GBK" w:hAnsi="Calibri" w:cs="方正小标宋_GBK"/>
          <w:sz w:val="72"/>
          <w:szCs w:val="72"/>
        </w:rPr>
      </w:pPr>
      <w:r>
        <w:rPr>
          <w:rFonts w:ascii="方正小标宋_GBK" w:eastAsia="方正小标宋_GBK" w:hAnsi="Calibri" w:cs="方正小标宋_GBK" w:hint="eastAsia"/>
          <w:sz w:val="72"/>
          <w:szCs w:val="72"/>
        </w:rPr>
        <w:t>工程劳务分包合同</w:t>
      </w:r>
    </w:p>
    <w:p w:rsidR="00D32232" w:rsidRDefault="00D32232">
      <w:pPr>
        <w:snapToGrid w:val="0"/>
        <w:textAlignment w:val="baseline"/>
        <w:rPr>
          <w:rFonts w:ascii="宋体" w:hAnsi="宋体" w:cs="宋体"/>
          <w:spacing w:val="20"/>
          <w:sz w:val="62"/>
        </w:rPr>
      </w:pPr>
    </w:p>
    <w:p w:rsidR="00D32232" w:rsidRDefault="00D32232">
      <w:pPr>
        <w:snapToGrid w:val="0"/>
        <w:spacing w:line="560" w:lineRule="exact"/>
        <w:jc w:val="left"/>
        <w:textAlignment w:val="baseline"/>
        <w:rPr>
          <w:rFonts w:ascii="方正小标宋_GBK" w:eastAsia="方正小标宋_GBK" w:hAnsi="Calibri" w:cs="方正小标宋_GBK"/>
          <w:color w:val="000000"/>
          <w:sz w:val="28"/>
          <w:szCs w:val="28"/>
        </w:rPr>
      </w:pPr>
    </w:p>
    <w:p w:rsidR="00D32232" w:rsidRDefault="0011446D">
      <w:pPr>
        <w:snapToGrid w:val="0"/>
        <w:spacing w:line="560" w:lineRule="exact"/>
        <w:ind w:firstLineChars="200" w:firstLine="560"/>
        <w:jc w:val="left"/>
        <w:textAlignment w:val="baseline"/>
        <w:rPr>
          <w:rFonts w:ascii="方正小标宋_GBK" w:eastAsia="方正小标宋_GBK" w:hAnsi="Calibri" w:cs="方正小标宋_GBK"/>
          <w:color w:val="000000"/>
          <w:sz w:val="28"/>
          <w:szCs w:val="28"/>
        </w:rPr>
      </w:pPr>
      <w:r>
        <w:rPr>
          <w:rFonts w:ascii="方正小标宋_GBK" w:eastAsia="方正小标宋_GBK" w:hAnsi="Calibri" w:cs="方正小标宋_GBK" w:hint="eastAsia"/>
          <w:color w:val="000000"/>
          <w:sz w:val="28"/>
          <w:szCs w:val="28"/>
        </w:rPr>
        <w:t>发包单位：</w:t>
      </w:r>
      <w:r>
        <w:rPr>
          <w:rFonts w:ascii="方正小标宋_GBK" w:eastAsia="方正小标宋_GBK" w:hAnsi="Calibri" w:cs="方正小标宋_GBK" w:hint="eastAsia"/>
          <w:color w:val="000000"/>
          <w:sz w:val="28"/>
          <w:szCs w:val="28"/>
          <w:u w:val="single" w:color="000000"/>
        </w:rPr>
        <w:t xml:space="preserve">重庆市江津区电力建筑安装工程有限责任公司  </w:t>
      </w:r>
    </w:p>
    <w:p w:rsidR="00D32232" w:rsidRDefault="0011446D">
      <w:pPr>
        <w:snapToGrid w:val="0"/>
        <w:spacing w:line="560" w:lineRule="exact"/>
        <w:ind w:firstLineChars="200" w:firstLine="560"/>
        <w:jc w:val="left"/>
        <w:textAlignment w:val="baseline"/>
        <w:rPr>
          <w:rFonts w:ascii="方正小标宋_GBK" w:eastAsia="方正小标宋_GBK" w:hAnsi="Calibri" w:cs="方正小标宋_GBK"/>
          <w:color w:val="000000"/>
          <w:sz w:val="28"/>
          <w:szCs w:val="28"/>
          <w:u w:val="single" w:color="000000"/>
        </w:rPr>
      </w:pPr>
      <w:r>
        <w:rPr>
          <w:rFonts w:ascii="方正小标宋_GBK" w:eastAsia="方正小标宋_GBK" w:hAnsi="Calibri" w:cs="方正小标宋_GBK" w:hint="eastAsia"/>
          <w:color w:val="000000"/>
          <w:sz w:val="28"/>
          <w:szCs w:val="28"/>
        </w:rPr>
        <w:t xml:space="preserve">承包单位： </w:t>
      </w:r>
    </w:p>
    <w:p w:rsidR="00D32232" w:rsidRDefault="00D32232">
      <w:pPr>
        <w:snapToGrid w:val="0"/>
        <w:spacing w:line="560" w:lineRule="exact"/>
        <w:jc w:val="center"/>
        <w:textAlignment w:val="baseline"/>
        <w:rPr>
          <w:rFonts w:ascii="宋体" w:hAnsi="宋体" w:cs="宋体"/>
          <w:b/>
          <w:bCs/>
          <w:sz w:val="32"/>
        </w:rPr>
      </w:pPr>
    </w:p>
    <w:p w:rsidR="00D32232" w:rsidRDefault="00D32232">
      <w:pPr>
        <w:snapToGrid w:val="0"/>
        <w:jc w:val="center"/>
        <w:textAlignment w:val="baseline"/>
        <w:rPr>
          <w:rFonts w:ascii="宋体" w:hAnsi="宋体" w:cs="宋体"/>
          <w:b/>
          <w:bCs/>
          <w:sz w:val="32"/>
        </w:rPr>
      </w:pPr>
    </w:p>
    <w:p w:rsidR="00D32232" w:rsidRDefault="00D32232">
      <w:pPr>
        <w:pStyle w:val="a0"/>
        <w:snapToGrid w:val="0"/>
        <w:textAlignment w:val="baseline"/>
      </w:pPr>
    </w:p>
    <w:p w:rsidR="00D32232" w:rsidRDefault="00D32232">
      <w:pPr>
        <w:snapToGrid w:val="0"/>
        <w:textAlignment w:val="baseline"/>
        <w:rPr>
          <w:sz w:val="20"/>
        </w:rPr>
      </w:pPr>
    </w:p>
    <w:p w:rsidR="00D32232" w:rsidRDefault="0011446D">
      <w:pPr>
        <w:snapToGrid w:val="0"/>
        <w:jc w:val="center"/>
        <w:textAlignment w:val="baseline"/>
        <w:rPr>
          <w:rFonts w:ascii="方正小标宋_GBK" w:eastAsia="方正小标宋_GBK" w:hAnsi="宋体" w:cs="宋体"/>
          <w:sz w:val="28"/>
          <w:szCs w:val="28"/>
        </w:rPr>
      </w:pPr>
      <w:r>
        <w:rPr>
          <w:rFonts w:ascii="方正小标宋_GBK" w:eastAsia="方正小标宋_GBK" w:hAnsi="宋体" w:cs="宋体" w:hint="eastAsia"/>
          <w:sz w:val="28"/>
          <w:szCs w:val="28"/>
        </w:rPr>
        <w:t xml:space="preserve">                             签订时间：   年   月  日 </w:t>
      </w:r>
    </w:p>
    <w:p w:rsidR="00D32232" w:rsidRDefault="00D32232">
      <w:pPr>
        <w:snapToGrid w:val="0"/>
        <w:spacing w:line="440" w:lineRule="atLeast"/>
        <w:jc w:val="center"/>
        <w:textAlignment w:val="baseline"/>
        <w:rPr>
          <w:rFonts w:ascii="方正小标宋_GBK" w:eastAsia="方正小标宋_GBK" w:hAnsi="仿宋" w:cs="仿宋"/>
          <w:bCs/>
          <w:sz w:val="44"/>
          <w:szCs w:val="44"/>
        </w:rPr>
        <w:sectPr w:rsidR="00D32232">
          <w:headerReference w:type="default" r:id="rId7"/>
          <w:footerReference w:type="default" r:id="rId8"/>
          <w:headerReference w:type="first" r:id="rId9"/>
          <w:pgSz w:w="11900" w:h="16840"/>
          <w:pgMar w:top="2098" w:right="1474" w:bottom="1985" w:left="1588" w:header="0" w:footer="3" w:gutter="0"/>
          <w:pgNumType w:start="1"/>
          <w:cols w:space="720"/>
          <w:docGrid w:linePitch="360"/>
        </w:sectPr>
      </w:pPr>
      <w:bookmarkStart w:id="0" w:name="_Toc307733609"/>
      <w:bookmarkStart w:id="1" w:name="_Toc309720405"/>
    </w:p>
    <w:p w:rsidR="00D32232" w:rsidRDefault="0011446D">
      <w:pPr>
        <w:snapToGrid w:val="0"/>
        <w:spacing w:line="440" w:lineRule="atLeast"/>
        <w:jc w:val="center"/>
        <w:textAlignment w:val="baseline"/>
        <w:rPr>
          <w:rFonts w:ascii="方正小标宋_GBK" w:eastAsia="方正小标宋_GBK" w:hAnsi="仿宋" w:cs="仿宋"/>
          <w:sz w:val="44"/>
          <w:szCs w:val="44"/>
        </w:rPr>
      </w:pPr>
      <w:r>
        <w:rPr>
          <w:rFonts w:ascii="方正小标宋_GBK" w:eastAsia="方正小标宋_GBK" w:hAnsi="仿宋" w:cs="仿宋" w:hint="eastAsia"/>
          <w:bCs/>
          <w:sz w:val="44"/>
          <w:szCs w:val="44"/>
        </w:rPr>
        <w:lastRenderedPageBreak/>
        <w:tab/>
      </w:r>
      <w:bookmarkStart w:id="2" w:name="_Toc6860"/>
      <w:r>
        <w:rPr>
          <w:rFonts w:ascii="方正小标宋_GBK" w:eastAsia="方正小标宋_GBK" w:hAnsi="仿宋" w:cs="仿宋" w:hint="eastAsia"/>
          <w:bCs/>
          <w:sz w:val="44"/>
          <w:szCs w:val="44"/>
        </w:rPr>
        <w:t>第一部分  合同协议书</w:t>
      </w:r>
      <w:bookmarkEnd w:id="0"/>
      <w:bookmarkEnd w:id="1"/>
      <w:bookmarkEnd w:id="2"/>
    </w:p>
    <w:p w:rsidR="00D32232" w:rsidRDefault="00D32232">
      <w:pPr>
        <w:snapToGrid w:val="0"/>
        <w:spacing w:line="440" w:lineRule="atLeast"/>
        <w:ind w:firstLine="397"/>
        <w:jc w:val="center"/>
        <w:textAlignment w:val="baseline"/>
        <w:rPr>
          <w:rFonts w:ascii="仿宋" w:eastAsia="仿宋" w:hAnsi="仿宋" w:cs="仿宋"/>
          <w:b/>
          <w:bCs/>
          <w:sz w:val="24"/>
        </w:rPr>
      </w:pPr>
    </w:p>
    <w:p w:rsidR="00D32232" w:rsidRDefault="0011446D">
      <w:pPr>
        <w:tabs>
          <w:tab w:val="left" w:pos="0"/>
        </w:tabs>
        <w:snapToGrid w:val="0"/>
        <w:spacing w:line="560" w:lineRule="exact"/>
        <w:textAlignment w:val="baseline"/>
        <w:rPr>
          <w:rFonts w:ascii="方正仿宋_GBK" w:eastAsia="方正仿宋_GBK" w:hAnsi="仿宋" w:cs="仿宋"/>
          <w:sz w:val="28"/>
          <w:szCs w:val="28"/>
          <w:u w:val="single"/>
        </w:rPr>
      </w:pPr>
      <w:r>
        <w:rPr>
          <w:rFonts w:ascii="方正仿宋_GBK" w:eastAsia="方正仿宋_GBK" w:hAnsi="仿宋" w:cs="仿宋" w:hint="eastAsia"/>
          <w:sz w:val="28"/>
          <w:szCs w:val="28"/>
        </w:rPr>
        <w:t xml:space="preserve">发包人（甲方）： </w:t>
      </w:r>
      <w:r>
        <w:rPr>
          <w:rFonts w:ascii="方正仿宋_GBK" w:eastAsia="方正仿宋_GBK" w:hAnsi="仿宋" w:cs="仿宋" w:hint="eastAsia"/>
          <w:sz w:val="28"/>
          <w:szCs w:val="28"/>
          <w:u w:val="single" w:color="000000"/>
        </w:rPr>
        <w:t xml:space="preserve">  重庆市江津区电力建筑安装工程有限责任公司</w:t>
      </w:r>
    </w:p>
    <w:p w:rsidR="00D32232" w:rsidRDefault="0011446D">
      <w:pPr>
        <w:tabs>
          <w:tab w:val="left" w:pos="0"/>
        </w:tabs>
        <w:snapToGrid w:val="0"/>
        <w:spacing w:line="560" w:lineRule="exact"/>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 xml:space="preserve">承包人（乙方）： </w:t>
      </w:r>
    </w:p>
    <w:p w:rsidR="00D32232" w:rsidRDefault="0011446D" w:rsidP="0048357B">
      <w:pPr>
        <w:tabs>
          <w:tab w:val="left" w:pos="0"/>
        </w:tabs>
        <w:snapToGrid w:val="0"/>
        <w:spacing w:line="560" w:lineRule="exact"/>
        <w:ind w:firstLineChars="192" w:firstLine="538"/>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依照《中华人民共和国民法典》以及其他有关法律、行政法规，遵循平等、自愿、公平和诚实信用的原则，双方就本工程项目劳务分包施工事项协商一致，订立本合同。</w:t>
      </w:r>
    </w:p>
    <w:p w:rsidR="00D32232" w:rsidRDefault="0011446D" w:rsidP="0048357B">
      <w:pPr>
        <w:tabs>
          <w:tab w:val="left" w:pos="0"/>
        </w:tabs>
        <w:snapToGrid w:val="0"/>
        <w:spacing w:line="560" w:lineRule="exact"/>
        <w:ind w:firstLineChars="192" w:firstLine="538"/>
        <w:textAlignment w:val="baseline"/>
        <w:rPr>
          <w:rFonts w:ascii="方正黑体_GBK" w:eastAsia="方正黑体_GBK" w:hAnsi="仿宋" w:cs="仿宋"/>
          <w:sz w:val="28"/>
          <w:szCs w:val="28"/>
        </w:rPr>
      </w:pPr>
      <w:r>
        <w:rPr>
          <w:rFonts w:ascii="方正黑体_GBK" w:eastAsia="方正黑体_GBK" w:hAnsi="仿宋" w:cs="仿宋" w:hint="eastAsia"/>
          <w:sz w:val="28"/>
          <w:szCs w:val="28"/>
        </w:rPr>
        <w:t>一、工程概况</w:t>
      </w:r>
    </w:p>
    <w:p w:rsidR="00D32232" w:rsidRDefault="0011446D" w:rsidP="0048357B">
      <w:pPr>
        <w:tabs>
          <w:tab w:val="left" w:pos="0"/>
        </w:tabs>
        <w:snapToGrid w:val="0"/>
        <w:spacing w:line="560" w:lineRule="exact"/>
        <w:ind w:firstLineChars="192" w:firstLine="538"/>
        <w:textAlignment w:val="baseline"/>
        <w:rPr>
          <w:rFonts w:ascii="仿宋" w:eastAsia="仿宋" w:hAnsi="仿宋" w:cs="仿宋"/>
          <w:sz w:val="24"/>
        </w:rPr>
      </w:pPr>
      <w:r>
        <w:rPr>
          <w:rFonts w:ascii="方正仿宋_GBK" w:eastAsia="方正仿宋_GBK" w:hAnsi="仿宋" w:cs="仿宋" w:hint="eastAsia"/>
          <w:sz w:val="28"/>
          <w:szCs w:val="28"/>
        </w:rPr>
        <w:t>1.1 工程名称：项目；</w:t>
      </w:r>
    </w:p>
    <w:p w:rsidR="00D32232" w:rsidRDefault="0011446D" w:rsidP="0048357B">
      <w:pPr>
        <w:tabs>
          <w:tab w:val="left" w:pos="0"/>
        </w:tabs>
        <w:snapToGrid w:val="0"/>
        <w:spacing w:line="560" w:lineRule="exact"/>
        <w:ind w:firstLineChars="192" w:firstLine="538"/>
        <w:textAlignment w:val="baseline"/>
        <w:rPr>
          <w:rFonts w:ascii="仿宋" w:eastAsia="仿宋" w:hAnsi="仿宋" w:cs="仿宋"/>
          <w:sz w:val="24"/>
        </w:rPr>
      </w:pPr>
      <w:r>
        <w:rPr>
          <w:rFonts w:ascii="方正仿宋_GBK" w:eastAsia="方正仿宋_GBK" w:hAnsi="仿宋" w:cs="仿宋" w:hint="eastAsia"/>
          <w:sz w:val="28"/>
          <w:szCs w:val="28"/>
        </w:rPr>
        <w:t>1.2 工程地点：</w:t>
      </w:r>
      <w:r>
        <w:rPr>
          <w:rFonts w:ascii="仿宋" w:eastAsia="仿宋" w:hAnsi="仿宋" w:cs="仿宋" w:hint="eastAsia"/>
          <w:sz w:val="24"/>
        </w:rPr>
        <w:t xml:space="preserve"> ；</w:t>
      </w:r>
    </w:p>
    <w:p w:rsidR="00D32232" w:rsidRDefault="0011446D" w:rsidP="0048357B">
      <w:pPr>
        <w:tabs>
          <w:tab w:val="left" w:pos="0"/>
        </w:tabs>
        <w:snapToGrid w:val="0"/>
        <w:spacing w:line="560" w:lineRule="exact"/>
        <w:ind w:firstLineChars="192" w:firstLine="538"/>
        <w:textAlignment w:val="baseline"/>
        <w:rPr>
          <w:rFonts w:ascii="仿宋" w:eastAsia="仿宋" w:hAnsi="仿宋" w:cs="仿宋"/>
          <w:sz w:val="24"/>
        </w:rPr>
      </w:pPr>
      <w:r>
        <w:rPr>
          <w:rFonts w:ascii="方正仿宋_GBK" w:eastAsia="方正仿宋_GBK" w:hAnsi="仿宋" w:cs="仿宋" w:hint="eastAsia"/>
          <w:sz w:val="28"/>
          <w:szCs w:val="28"/>
        </w:rPr>
        <w:t>1.3 建设规模：  ；</w:t>
      </w:r>
    </w:p>
    <w:p w:rsidR="00D32232" w:rsidRDefault="0011446D" w:rsidP="0048357B">
      <w:pPr>
        <w:tabs>
          <w:tab w:val="left" w:pos="0"/>
        </w:tabs>
        <w:snapToGrid w:val="0"/>
        <w:spacing w:line="560" w:lineRule="exact"/>
        <w:ind w:firstLineChars="192" w:firstLine="538"/>
        <w:textAlignment w:val="baseline"/>
        <w:rPr>
          <w:rFonts w:ascii="仿宋" w:eastAsia="仿宋" w:hAnsi="仿宋" w:cs="仿宋"/>
          <w:sz w:val="24"/>
        </w:rPr>
      </w:pPr>
      <w:r>
        <w:rPr>
          <w:rFonts w:ascii="方正仿宋_GBK" w:eastAsia="方正仿宋_GBK" w:hAnsi="仿宋" w:cs="仿宋" w:hint="eastAsia"/>
          <w:sz w:val="28"/>
          <w:szCs w:val="28"/>
        </w:rPr>
        <w:t xml:space="preserve">1.4 项目立项批准文号： </w:t>
      </w:r>
      <w:r>
        <w:rPr>
          <w:rFonts w:ascii="仿宋" w:eastAsia="仿宋" w:hAnsi="仿宋" w:cs="仿宋" w:hint="eastAsia"/>
          <w:sz w:val="24"/>
        </w:rPr>
        <w:t>；</w:t>
      </w:r>
    </w:p>
    <w:p w:rsidR="00D32232" w:rsidRDefault="0011446D" w:rsidP="0048357B">
      <w:pPr>
        <w:tabs>
          <w:tab w:val="left" w:pos="0"/>
        </w:tabs>
        <w:snapToGrid w:val="0"/>
        <w:spacing w:line="560" w:lineRule="exact"/>
        <w:ind w:firstLineChars="192" w:firstLine="538"/>
        <w:textAlignment w:val="baseline"/>
        <w:rPr>
          <w:rFonts w:ascii="仿宋" w:eastAsia="仿宋" w:hAnsi="仿宋" w:cs="仿宋"/>
          <w:sz w:val="24"/>
        </w:rPr>
      </w:pPr>
      <w:r>
        <w:rPr>
          <w:rFonts w:ascii="方正仿宋_GBK" w:eastAsia="方正仿宋_GBK" w:hAnsi="仿宋" w:cs="仿宋" w:hint="eastAsia"/>
          <w:sz w:val="28"/>
          <w:szCs w:val="28"/>
        </w:rPr>
        <w:t>1.5 项目资金来源：</w:t>
      </w:r>
      <w:r>
        <w:rPr>
          <w:rFonts w:ascii="方正仿宋_GBK" w:eastAsia="方正仿宋_GBK" w:hAnsi="仿宋" w:cs="仿宋" w:hint="eastAsia"/>
          <w:sz w:val="28"/>
          <w:szCs w:val="28"/>
          <w:u w:val="single" w:color="000000"/>
        </w:rPr>
        <w:t>自筹资金</w:t>
      </w:r>
      <w:r>
        <w:rPr>
          <w:rFonts w:ascii="仿宋" w:eastAsia="仿宋" w:hAnsi="仿宋" w:cs="仿宋" w:hint="eastAsia"/>
          <w:sz w:val="24"/>
        </w:rPr>
        <w:t>。</w:t>
      </w:r>
    </w:p>
    <w:p w:rsidR="00D32232" w:rsidRDefault="0011446D" w:rsidP="0048357B">
      <w:pPr>
        <w:tabs>
          <w:tab w:val="left" w:pos="0"/>
        </w:tabs>
        <w:snapToGrid w:val="0"/>
        <w:spacing w:line="560" w:lineRule="exact"/>
        <w:ind w:firstLineChars="192" w:firstLine="538"/>
        <w:textAlignment w:val="baseline"/>
        <w:rPr>
          <w:rFonts w:ascii="方正黑体_GBK" w:eastAsia="方正黑体_GBK" w:hAnsi="仿宋" w:cs="仿宋"/>
          <w:sz w:val="28"/>
          <w:szCs w:val="28"/>
        </w:rPr>
      </w:pPr>
      <w:r>
        <w:rPr>
          <w:rFonts w:ascii="方正黑体_GBK" w:eastAsia="方正黑体_GBK" w:hAnsi="仿宋" w:cs="仿宋" w:hint="eastAsia"/>
          <w:sz w:val="28"/>
          <w:szCs w:val="28"/>
        </w:rPr>
        <w:t>二、工程承包范围</w:t>
      </w:r>
    </w:p>
    <w:p w:rsidR="00D32232" w:rsidRDefault="0011446D" w:rsidP="0048357B">
      <w:pPr>
        <w:tabs>
          <w:tab w:val="left" w:pos="0"/>
        </w:tabs>
        <w:snapToGrid w:val="0"/>
        <w:spacing w:line="560" w:lineRule="exact"/>
        <w:ind w:firstLineChars="192" w:firstLine="538"/>
        <w:textAlignment w:val="baseline"/>
        <w:rPr>
          <w:rFonts w:ascii="仿宋" w:eastAsia="仿宋" w:hAnsi="仿宋" w:cs="仿宋"/>
          <w:color w:val="000000"/>
          <w:sz w:val="24"/>
        </w:rPr>
      </w:pPr>
      <w:r>
        <w:rPr>
          <w:rFonts w:ascii="方正仿宋_GBK" w:eastAsia="方正仿宋_GBK" w:hAnsi="仿宋" w:cs="仿宋" w:hint="eastAsia"/>
          <w:color w:val="000000"/>
          <w:sz w:val="28"/>
          <w:szCs w:val="28"/>
        </w:rPr>
        <w:t>承包范围：</w:t>
      </w:r>
      <w:r>
        <w:rPr>
          <w:rFonts w:ascii="方正仿宋_GBK" w:eastAsia="方正仿宋_GBK" w:hAnsi="仿宋" w:cs="仿宋" w:hint="eastAsia"/>
          <w:color w:val="000000"/>
          <w:sz w:val="28"/>
          <w:szCs w:val="28"/>
          <w:u w:val="single" w:color="000000"/>
        </w:rPr>
        <w:t>本项目劳务采购文件所示全部工程，包括但不限于设计文件、工程量变更、工程量清单所示全部内容。</w:t>
      </w:r>
    </w:p>
    <w:p w:rsidR="00D32232" w:rsidRDefault="0011446D" w:rsidP="0048357B">
      <w:pPr>
        <w:tabs>
          <w:tab w:val="left" w:pos="0"/>
        </w:tabs>
        <w:snapToGrid w:val="0"/>
        <w:spacing w:line="560" w:lineRule="exact"/>
        <w:ind w:firstLineChars="192" w:firstLine="538"/>
        <w:textAlignment w:val="baseline"/>
        <w:rPr>
          <w:rFonts w:ascii="方正黑体_GBK" w:eastAsia="方正黑体_GBK" w:hAnsi="仿宋" w:cs="仿宋"/>
          <w:color w:val="000000"/>
          <w:sz w:val="28"/>
          <w:szCs w:val="28"/>
        </w:rPr>
      </w:pPr>
      <w:r>
        <w:rPr>
          <w:rFonts w:ascii="方正黑体_GBK" w:eastAsia="方正黑体_GBK" w:hAnsi="仿宋" w:cs="仿宋" w:hint="eastAsia"/>
          <w:color w:val="000000"/>
          <w:sz w:val="28"/>
          <w:szCs w:val="28"/>
        </w:rPr>
        <w:t>三、合同工期</w:t>
      </w:r>
    </w:p>
    <w:p w:rsidR="00D32232" w:rsidRPr="0048357B" w:rsidRDefault="0011446D" w:rsidP="0048357B">
      <w:pPr>
        <w:tabs>
          <w:tab w:val="left" w:pos="0"/>
        </w:tabs>
        <w:snapToGrid w:val="0"/>
        <w:spacing w:line="560" w:lineRule="exact"/>
        <w:ind w:firstLineChars="192" w:firstLine="538"/>
        <w:textAlignment w:val="baseline"/>
        <w:rPr>
          <w:rFonts w:ascii="方正仿宋_GBK" w:eastAsia="方正仿宋_GBK" w:hAnsi="仿宋" w:cs="仿宋"/>
          <w:color w:val="000000"/>
          <w:sz w:val="28"/>
          <w:szCs w:val="28"/>
          <w:highlight w:val="yellow"/>
        </w:rPr>
      </w:pPr>
      <w:r>
        <w:rPr>
          <w:rFonts w:ascii="方正仿宋_GBK" w:eastAsia="方正仿宋_GBK" w:hAnsi="仿宋" w:cs="仿宋" w:hint="eastAsia"/>
          <w:color w:val="000000"/>
          <w:sz w:val="28"/>
          <w:szCs w:val="28"/>
        </w:rPr>
        <w:t>3.1 计划开工日期：</w:t>
      </w:r>
      <w:r>
        <w:rPr>
          <w:rFonts w:ascii="方正仿宋_GBK" w:eastAsia="方正仿宋_GBK" w:hAnsi="仿宋" w:cs="仿宋" w:hint="eastAsia"/>
          <w:color w:val="000000"/>
          <w:sz w:val="28"/>
          <w:szCs w:val="28"/>
          <w:u w:val="single" w:color="000000"/>
        </w:rPr>
        <w:t>2022年 11 月1</w:t>
      </w:r>
      <w:r w:rsidRPr="0048357B">
        <w:rPr>
          <w:rFonts w:ascii="方正仿宋_GBK" w:eastAsia="方正仿宋_GBK" w:hAnsi="仿宋" w:cs="仿宋" w:hint="eastAsia"/>
          <w:color w:val="000000"/>
          <w:sz w:val="28"/>
          <w:szCs w:val="28"/>
          <w:u w:val="single" w:color="000000"/>
        </w:rPr>
        <w:t>5 日（开工日期以开工令为准）</w:t>
      </w:r>
    </w:p>
    <w:p w:rsidR="00D32232" w:rsidRDefault="0011446D" w:rsidP="0048357B">
      <w:pPr>
        <w:tabs>
          <w:tab w:val="left" w:pos="0"/>
        </w:tabs>
        <w:snapToGrid w:val="0"/>
        <w:spacing w:line="560" w:lineRule="exact"/>
        <w:ind w:firstLineChars="192" w:firstLine="538"/>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3.2 计划竣工日期：</w:t>
      </w:r>
      <w:r>
        <w:rPr>
          <w:rFonts w:ascii="方正仿宋_GBK" w:eastAsia="方正仿宋_GBK" w:hAnsi="仿宋" w:cs="仿宋" w:hint="eastAsia"/>
          <w:color w:val="000000"/>
          <w:sz w:val="28"/>
          <w:szCs w:val="28"/>
          <w:u w:val="single" w:color="000000"/>
        </w:rPr>
        <w:t>2023年 3 月20日</w:t>
      </w:r>
    </w:p>
    <w:p w:rsidR="00D32232" w:rsidRDefault="0011446D" w:rsidP="0048357B">
      <w:pPr>
        <w:tabs>
          <w:tab w:val="left" w:pos="0"/>
        </w:tabs>
        <w:snapToGrid w:val="0"/>
        <w:spacing w:line="560" w:lineRule="exact"/>
        <w:ind w:firstLineChars="192" w:firstLine="538"/>
        <w:textAlignment w:val="baseline"/>
        <w:rPr>
          <w:rFonts w:ascii="仿宋" w:eastAsia="仿宋" w:hAnsi="仿宋" w:cs="仿宋"/>
          <w:sz w:val="24"/>
        </w:rPr>
      </w:pPr>
      <w:r>
        <w:rPr>
          <w:rFonts w:ascii="方正仿宋_GBK" w:eastAsia="方正仿宋_GBK" w:hAnsi="仿宋" w:cs="仿宋" w:hint="eastAsia"/>
          <w:sz w:val="28"/>
          <w:szCs w:val="28"/>
        </w:rPr>
        <w:t xml:space="preserve">3.3 合同工期总日历天数 </w:t>
      </w:r>
      <w:r>
        <w:rPr>
          <w:rFonts w:ascii="方正仿宋_GBK" w:eastAsia="方正仿宋_GBK" w:hAnsi="仿宋" w:cs="仿宋" w:hint="eastAsia"/>
          <w:sz w:val="28"/>
          <w:szCs w:val="28"/>
          <w:u w:val="single" w:color="000000"/>
        </w:rPr>
        <w:t>125</w:t>
      </w:r>
      <w:r>
        <w:rPr>
          <w:rFonts w:ascii="方正仿宋_GBK" w:eastAsia="方正仿宋_GBK" w:hAnsi="仿宋" w:cs="仿宋" w:hint="eastAsia"/>
          <w:sz w:val="28"/>
          <w:szCs w:val="28"/>
        </w:rPr>
        <w:t>天（包含法定节假日）。</w:t>
      </w:r>
    </w:p>
    <w:p w:rsidR="00D32232" w:rsidRDefault="0011446D" w:rsidP="0048357B">
      <w:pPr>
        <w:tabs>
          <w:tab w:val="left" w:pos="0"/>
        </w:tabs>
        <w:snapToGrid w:val="0"/>
        <w:spacing w:line="560" w:lineRule="exact"/>
        <w:ind w:firstLineChars="192" w:firstLine="538"/>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3.4 工程实际开工日期以监理下发的开工令上所注明的开工日期为准，无论实际开工日期与本合同约定计划开工时间是否一致，乙方均已在</w:t>
      </w:r>
      <w:r>
        <w:rPr>
          <w:rFonts w:ascii="方正仿宋_GBK" w:eastAsia="方正仿宋_GBK" w:hAnsi="仿宋" w:cs="仿宋" w:hint="eastAsia"/>
          <w:sz w:val="28"/>
          <w:szCs w:val="28"/>
        </w:rPr>
        <w:lastRenderedPageBreak/>
        <w:t>投标中或签合同前考虑了该项风险，不得再就此向甲方提出任何权益主张或索赔。</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u w:val="single"/>
        </w:rPr>
      </w:pPr>
      <w:r>
        <w:rPr>
          <w:rFonts w:ascii="方正黑体_GBK" w:eastAsia="方正黑体_GBK" w:hAnsi="仿宋" w:cs="仿宋" w:hint="eastAsia"/>
          <w:sz w:val="28"/>
          <w:szCs w:val="28"/>
        </w:rPr>
        <w:t>四、工程数量和质量标准以及项目功能：</w:t>
      </w:r>
      <w:r>
        <w:rPr>
          <w:rFonts w:ascii="方正仿宋_GBK" w:eastAsia="方正仿宋_GBK" w:hAnsi="仿宋" w:cs="仿宋" w:hint="eastAsia"/>
          <w:sz w:val="28"/>
          <w:szCs w:val="28"/>
          <w:u w:val="single" w:color="000000"/>
        </w:rPr>
        <w:t>工程质量合格，并达到《高标准农田建设通则》、《高标准农田建设规范》（DB50/T 761-2017）、农业农村部《农业基本建设项目竣工验收管理规定》等要求。工程数量要按批准的规划设计建设标准、建设内容、规模总量完成。项目竣工后各单项工程能按设计发挥效益。</w:t>
      </w:r>
    </w:p>
    <w:p w:rsidR="00D32232" w:rsidRDefault="0011446D" w:rsidP="0048357B">
      <w:pPr>
        <w:tabs>
          <w:tab w:val="left" w:pos="0"/>
        </w:tabs>
        <w:snapToGrid w:val="0"/>
        <w:spacing w:line="560" w:lineRule="exact"/>
        <w:ind w:firstLineChars="192" w:firstLine="538"/>
        <w:textAlignment w:val="baseline"/>
        <w:rPr>
          <w:rFonts w:ascii="仿宋" w:eastAsia="仿宋" w:hAnsi="仿宋" w:cs="仿宋"/>
          <w:sz w:val="24"/>
        </w:rPr>
      </w:pPr>
      <w:r>
        <w:rPr>
          <w:rFonts w:ascii="方正黑体_GBK" w:eastAsia="方正黑体_GBK" w:hAnsi="仿宋" w:cs="仿宋" w:hint="eastAsia"/>
          <w:sz w:val="28"/>
          <w:szCs w:val="28"/>
        </w:rPr>
        <w:t>五、合同价款与合同价格形式</w:t>
      </w:r>
      <w:r>
        <w:rPr>
          <w:rFonts w:ascii="仿宋" w:eastAsia="仿宋" w:hAnsi="仿宋" w:cs="仿宋" w:hint="eastAsia"/>
          <w:sz w:val="24"/>
        </w:rPr>
        <w:tab/>
      </w:r>
    </w:p>
    <w:p w:rsidR="00D32232" w:rsidRDefault="0011446D" w:rsidP="0048357B">
      <w:pPr>
        <w:tabs>
          <w:tab w:val="left" w:pos="0"/>
        </w:tabs>
        <w:snapToGrid w:val="0"/>
        <w:spacing w:line="560" w:lineRule="exact"/>
        <w:ind w:firstLineChars="192" w:firstLine="538"/>
        <w:textAlignment w:val="baseline"/>
        <w:rPr>
          <w:rFonts w:ascii="方正仿宋_GBK" w:eastAsia="方正仿宋_GBK" w:hAnsi="仿宋" w:cs="仿宋"/>
          <w:color w:val="000000"/>
          <w:sz w:val="28"/>
          <w:szCs w:val="28"/>
          <w:highlight w:val="yellow"/>
        </w:rPr>
      </w:pPr>
      <w:r>
        <w:rPr>
          <w:rFonts w:ascii="方正仿宋_GBK" w:eastAsia="方正仿宋_GBK" w:hAnsi="仿宋" w:cs="仿宋" w:hint="eastAsia"/>
          <w:color w:val="000000"/>
          <w:sz w:val="28"/>
          <w:szCs w:val="28"/>
        </w:rPr>
        <w:t>5.1 暂定合同金额：￥元，人民币（大写）：元。</w:t>
      </w:r>
    </w:p>
    <w:p w:rsidR="00D32232" w:rsidRDefault="0011446D">
      <w:pPr>
        <w:pStyle w:val="a0"/>
        <w:snapToGrid w:val="0"/>
        <w:spacing w:after="0" w:line="560" w:lineRule="exact"/>
        <w:ind w:firstLineChars="200" w:firstLine="560"/>
        <w:textAlignment w:val="baseline"/>
        <w:rPr>
          <w:rFonts w:ascii="方正仿宋_GBK" w:eastAsia="方正仿宋_GBK"/>
          <w:color w:val="000000"/>
          <w:sz w:val="28"/>
          <w:szCs w:val="28"/>
        </w:rPr>
      </w:pPr>
      <w:r>
        <w:rPr>
          <w:rFonts w:ascii="方正仿宋_GBK" w:eastAsia="方正仿宋_GBK" w:hAnsi="仿宋" w:cs="仿宋" w:hint="eastAsia"/>
          <w:color w:val="000000"/>
          <w:sz w:val="28"/>
          <w:szCs w:val="28"/>
        </w:rPr>
        <w:t>5.2 合同价格形式：采用固定单价合同计价方式。</w:t>
      </w:r>
    </w:p>
    <w:p w:rsidR="00D32232" w:rsidRDefault="0011446D" w:rsidP="0048357B">
      <w:pPr>
        <w:tabs>
          <w:tab w:val="left" w:pos="0"/>
        </w:tabs>
        <w:snapToGrid w:val="0"/>
        <w:spacing w:line="560" w:lineRule="exact"/>
        <w:ind w:firstLineChars="192" w:firstLine="538"/>
        <w:textAlignment w:val="baseline"/>
        <w:rPr>
          <w:rFonts w:ascii="方正黑体_GBK" w:eastAsia="方正黑体_GBK" w:hAnsi="仿宋" w:cs="仿宋"/>
          <w:sz w:val="28"/>
          <w:szCs w:val="28"/>
        </w:rPr>
      </w:pPr>
      <w:r>
        <w:rPr>
          <w:rFonts w:ascii="方正黑体_GBK" w:eastAsia="方正黑体_GBK" w:hAnsi="仿宋" w:cs="仿宋" w:hint="eastAsia"/>
          <w:sz w:val="28"/>
          <w:szCs w:val="28"/>
        </w:rPr>
        <w:t>六、合同文件构成：</w:t>
      </w:r>
    </w:p>
    <w:p w:rsidR="00D32232" w:rsidRDefault="0011446D" w:rsidP="0048357B">
      <w:pPr>
        <w:tabs>
          <w:tab w:val="left" w:pos="0"/>
        </w:tabs>
        <w:snapToGrid w:val="0"/>
        <w:spacing w:line="560" w:lineRule="exact"/>
        <w:ind w:firstLineChars="192" w:firstLine="538"/>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本协议书与下列文件一起构成合同文件：</w:t>
      </w:r>
    </w:p>
    <w:p w:rsidR="00D32232" w:rsidRDefault="0011446D" w:rsidP="0048357B">
      <w:pPr>
        <w:tabs>
          <w:tab w:val="left" w:pos="0"/>
        </w:tabs>
        <w:snapToGrid w:val="0"/>
        <w:spacing w:line="560" w:lineRule="exact"/>
        <w:ind w:firstLineChars="192" w:firstLine="538"/>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（1）中标通知书；</w:t>
      </w:r>
    </w:p>
    <w:p w:rsidR="00D32232" w:rsidRDefault="0011446D" w:rsidP="0048357B">
      <w:pPr>
        <w:tabs>
          <w:tab w:val="left" w:pos="0"/>
        </w:tabs>
        <w:snapToGrid w:val="0"/>
        <w:spacing w:line="560" w:lineRule="exact"/>
        <w:ind w:firstLineChars="192" w:firstLine="538"/>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（2）投标函及其附录；</w:t>
      </w:r>
    </w:p>
    <w:p w:rsidR="00D32232" w:rsidRDefault="0011446D" w:rsidP="0048357B">
      <w:pPr>
        <w:tabs>
          <w:tab w:val="left" w:pos="0"/>
        </w:tabs>
        <w:snapToGrid w:val="0"/>
        <w:spacing w:line="560" w:lineRule="exact"/>
        <w:ind w:firstLineChars="192" w:firstLine="538"/>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（3）专用合同条款及其附件；</w:t>
      </w:r>
    </w:p>
    <w:p w:rsidR="00D32232" w:rsidRDefault="0011446D" w:rsidP="0048357B">
      <w:pPr>
        <w:tabs>
          <w:tab w:val="left" w:pos="0"/>
        </w:tabs>
        <w:snapToGrid w:val="0"/>
        <w:spacing w:line="560" w:lineRule="exact"/>
        <w:ind w:firstLineChars="192" w:firstLine="538"/>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（4）通用合同条款；</w:t>
      </w:r>
    </w:p>
    <w:p w:rsidR="00D32232" w:rsidRDefault="0011446D" w:rsidP="0048357B">
      <w:pPr>
        <w:tabs>
          <w:tab w:val="left" w:pos="0"/>
        </w:tabs>
        <w:snapToGrid w:val="0"/>
        <w:spacing w:line="560" w:lineRule="exact"/>
        <w:ind w:firstLineChars="192" w:firstLine="538"/>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（5）技术标准和要求；</w:t>
      </w:r>
    </w:p>
    <w:p w:rsidR="00D32232" w:rsidRDefault="0011446D" w:rsidP="0048357B">
      <w:pPr>
        <w:tabs>
          <w:tab w:val="left" w:pos="0"/>
        </w:tabs>
        <w:snapToGrid w:val="0"/>
        <w:spacing w:line="560" w:lineRule="exact"/>
        <w:ind w:firstLineChars="192" w:firstLine="538"/>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（6）图纸；</w:t>
      </w:r>
    </w:p>
    <w:p w:rsidR="00D32232" w:rsidRDefault="0011446D" w:rsidP="0048357B">
      <w:pPr>
        <w:tabs>
          <w:tab w:val="left" w:pos="0"/>
        </w:tabs>
        <w:snapToGrid w:val="0"/>
        <w:spacing w:line="560" w:lineRule="exact"/>
        <w:ind w:firstLineChars="192" w:firstLine="538"/>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（7）已标价工程量清单或预算书；</w:t>
      </w:r>
    </w:p>
    <w:p w:rsidR="00D32232" w:rsidRDefault="0011446D" w:rsidP="0048357B">
      <w:pPr>
        <w:tabs>
          <w:tab w:val="left" w:pos="0"/>
        </w:tabs>
        <w:snapToGrid w:val="0"/>
        <w:spacing w:line="560" w:lineRule="exact"/>
        <w:ind w:firstLineChars="192" w:firstLine="538"/>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（8）其他合同文件。</w:t>
      </w:r>
    </w:p>
    <w:p w:rsidR="00D32232" w:rsidRDefault="0011446D" w:rsidP="0048357B">
      <w:pPr>
        <w:tabs>
          <w:tab w:val="left" w:pos="0"/>
        </w:tabs>
        <w:snapToGrid w:val="0"/>
        <w:spacing w:line="560" w:lineRule="exact"/>
        <w:ind w:firstLineChars="192" w:firstLine="538"/>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在合同订立及履行过程中形成的与合同有关的文件均构成合同文件组成部分。</w:t>
      </w:r>
    </w:p>
    <w:p w:rsidR="00D32232" w:rsidRDefault="0011446D" w:rsidP="0048357B">
      <w:pPr>
        <w:tabs>
          <w:tab w:val="left" w:pos="0"/>
        </w:tabs>
        <w:snapToGrid w:val="0"/>
        <w:spacing w:line="560" w:lineRule="exact"/>
        <w:ind w:firstLineChars="192" w:firstLine="538"/>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lastRenderedPageBreak/>
        <w:t>上述各项合同文件包括合同当事人就该项合同文件所作出的补充和修改，属于同一类内容的文件，应以最新签署的为准。专用合同条款及其附件须经合同当事人签字或盖章。</w:t>
      </w:r>
    </w:p>
    <w:p w:rsidR="00D32232" w:rsidRDefault="0011446D" w:rsidP="0048357B">
      <w:pPr>
        <w:tabs>
          <w:tab w:val="left" w:pos="0"/>
        </w:tabs>
        <w:snapToGrid w:val="0"/>
        <w:spacing w:line="560" w:lineRule="exact"/>
        <w:ind w:firstLineChars="192" w:firstLine="538"/>
        <w:textAlignment w:val="baseline"/>
        <w:rPr>
          <w:rFonts w:ascii="方正黑体_GBK" w:eastAsia="方正黑体_GBK" w:hAnsi="仿宋" w:cs="仿宋"/>
          <w:sz w:val="28"/>
          <w:szCs w:val="28"/>
        </w:rPr>
      </w:pPr>
      <w:r>
        <w:rPr>
          <w:rFonts w:ascii="方正黑体_GBK" w:eastAsia="方正黑体_GBK" w:hAnsi="仿宋" w:cs="仿宋" w:hint="eastAsia"/>
          <w:sz w:val="28"/>
          <w:szCs w:val="28"/>
        </w:rPr>
        <w:t>七、本协议书中有关词语含义与本合同第二部分《通用条款》中赋予它们的定义相同。</w:t>
      </w:r>
    </w:p>
    <w:p w:rsidR="00D32232" w:rsidRDefault="0011446D" w:rsidP="0048357B">
      <w:pPr>
        <w:tabs>
          <w:tab w:val="left" w:pos="0"/>
        </w:tabs>
        <w:snapToGrid w:val="0"/>
        <w:spacing w:line="560" w:lineRule="exact"/>
        <w:ind w:firstLineChars="192" w:firstLine="538"/>
        <w:textAlignment w:val="baseline"/>
        <w:rPr>
          <w:rFonts w:ascii="方正黑体_GBK" w:eastAsia="方正黑体_GBK" w:hAnsi="仿宋" w:cs="仿宋"/>
          <w:sz w:val="28"/>
          <w:szCs w:val="28"/>
        </w:rPr>
      </w:pPr>
      <w:r>
        <w:rPr>
          <w:rFonts w:ascii="方正黑体_GBK" w:eastAsia="方正黑体_GBK" w:hAnsi="仿宋" w:cs="仿宋" w:hint="eastAsia"/>
          <w:sz w:val="28"/>
          <w:szCs w:val="28"/>
        </w:rPr>
        <w:t>八、乙方向甲方交付履约保证金，承诺按照合同约定进行施工、竣工，并在质量保修期内承担工程质量保修责任。</w:t>
      </w:r>
    </w:p>
    <w:p w:rsidR="00D32232" w:rsidRDefault="0011446D" w:rsidP="0048357B">
      <w:pPr>
        <w:tabs>
          <w:tab w:val="left" w:pos="0"/>
        </w:tabs>
        <w:snapToGrid w:val="0"/>
        <w:spacing w:line="560" w:lineRule="exact"/>
        <w:ind w:firstLineChars="192" w:firstLine="538"/>
        <w:textAlignment w:val="baseline"/>
        <w:rPr>
          <w:rFonts w:ascii="方正黑体_GBK" w:eastAsia="方正黑体_GBK" w:hAnsi="仿宋" w:cs="仿宋"/>
          <w:sz w:val="28"/>
          <w:szCs w:val="28"/>
        </w:rPr>
      </w:pPr>
      <w:r>
        <w:rPr>
          <w:rFonts w:ascii="方正黑体_GBK" w:eastAsia="方正黑体_GBK" w:hAnsi="仿宋" w:cs="仿宋" w:hint="eastAsia"/>
          <w:sz w:val="28"/>
          <w:szCs w:val="28"/>
        </w:rPr>
        <w:t xml:space="preserve">九、合同生效 </w:t>
      </w:r>
    </w:p>
    <w:p w:rsidR="00D32232" w:rsidRDefault="0011446D" w:rsidP="0048357B">
      <w:pPr>
        <w:snapToGrid w:val="0"/>
        <w:spacing w:line="560" w:lineRule="exact"/>
        <w:ind w:firstLineChars="192" w:firstLine="538"/>
        <w:textAlignment w:val="baseline"/>
        <w:rPr>
          <w:rFonts w:ascii="仿宋" w:eastAsia="仿宋" w:hAnsi="仿宋" w:cs="仿宋"/>
          <w:sz w:val="24"/>
        </w:rPr>
      </w:pPr>
      <w:r>
        <w:rPr>
          <w:rFonts w:ascii="方正仿宋_GBK" w:eastAsia="方正仿宋_GBK" w:hAnsi="仿宋" w:cs="仿宋" w:hint="eastAsia"/>
          <w:sz w:val="28"/>
          <w:szCs w:val="28"/>
        </w:rPr>
        <w:t>合同订立时间：年月日</w:t>
      </w:r>
    </w:p>
    <w:p w:rsidR="00D32232" w:rsidRDefault="0011446D" w:rsidP="0048357B">
      <w:pPr>
        <w:tabs>
          <w:tab w:val="left" w:pos="0"/>
        </w:tabs>
        <w:snapToGrid w:val="0"/>
        <w:spacing w:line="560" w:lineRule="exact"/>
        <w:ind w:firstLineChars="192" w:firstLine="538"/>
        <w:textAlignment w:val="baseline"/>
        <w:rPr>
          <w:rFonts w:ascii="仿宋" w:eastAsia="仿宋" w:hAnsi="仿宋" w:cs="仿宋"/>
          <w:sz w:val="24"/>
        </w:rPr>
      </w:pPr>
      <w:r>
        <w:rPr>
          <w:rFonts w:ascii="方正仿宋_GBK" w:eastAsia="方正仿宋_GBK" w:hAnsi="仿宋" w:cs="仿宋" w:hint="eastAsia"/>
          <w:sz w:val="28"/>
          <w:szCs w:val="28"/>
        </w:rPr>
        <w:t>合同订立地点：</w:t>
      </w:r>
    </w:p>
    <w:p w:rsidR="00D32232" w:rsidRDefault="0011446D" w:rsidP="0048357B">
      <w:pPr>
        <w:tabs>
          <w:tab w:val="left" w:pos="0"/>
        </w:tabs>
        <w:snapToGrid w:val="0"/>
        <w:spacing w:line="560" w:lineRule="exact"/>
        <w:ind w:firstLineChars="192" w:firstLine="538"/>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本合同双方约定，经双方法定代表人签字或其授权代理人签字并加盖单位公章后生效。</w:t>
      </w:r>
    </w:p>
    <w:p w:rsidR="00D32232" w:rsidRDefault="0011446D" w:rsidP="0048357B">
      <w:pPr>
        <w:tabs>
          <w:tab w:val="left" w:pos="0"/>
        </w:tabs>
        <w:snapToGrid w:val="0"/>
        <w:spacing w:line="560" w:lineRule="exact"/>
        <w:ind w:firstLineChars="192" w:firstLine="538"/>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发  包  人：（公章）                承  包  人：（公章）</w:t>
      </w:r>
    </w:p>
    <w:p w:rsidR="00D32232" w:rsidRDefault="0011446D" w:rsidP="0048357B">
      <w:pPr>
        <w:tabs>
          <w:tab w:val="left" w:pos="0"/>
        </w:tabs>
        <w:snapToGrid w:val="0"/>
        <w:spacing w:line="560" w:lineRule="exact"/>
        <w:ind w:firstLineChars="192" w:firstLine="538"/>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 xml:space="preserve">住所：                             住所：  </w:t>
      </w:r>
    </w:p>
    <w:p w:rsidR="00D32232" w:rsidRDefault="0011446D" w:rsidP="0048357B">
      <w:pPr>
        <w:tabs>
          <w:tab w:val="left" w:pos="0"/>
        </w:tabs>
        <w:snapToGrid w:val="0"/>
        <w:spacing w:line="560" w:lineRule="exact"/>
        <w:ind w:firstLineChars="192" w:firstLine="538"/>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法定代表人：                       法定代表人：</w:t>
      </w:r>
    </w:p>
    <w:p w:rsidR="00D32232" w:rsidRDefault="0011446D" w:rsidP="0048357B">
      <w:pPr>
        <w:tabs>
          <w:tab w:val="left" w:pos="0"/>
        </w:tabs>
        <w:snapToGrid w:val="0"/>
        <w:spacing w:line="560" w:lineRule="exact"/>
        <w:ind w:firstLineChars="192" w:firstLine="538"/>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委托代理人：                       委托代理人：</w:t>
      </w:r>
    </w:p>
    <w:p w:rsidR="00D32232" w:rsidRDefault="0011446D" w:rsidP="0048357B">
      <w:pPr>
        <w:tabs>
          <w:tab w:val="left" w:pos="0"/>
        </w:tabs>
        <w:snapToGrid w:val="0"/>
        <w:spacing w:line="560" w:lineRule="exact"/>
        <w:ind w:firstLineChars="192" w:firstLine="538"/>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电   话：                          电    话：</w:t>
      </w:r>
    </w:p>
    <w:p w:rsidR="00D32232" w:rsidRDefault="0011446D" w:rsidP="0048357B">
      <w:pPr>
        <w:tabs>
          <w:tab w:val="left" w:pos="0"/>
        </w:tabs>
        <w:snapToGrid w:val="0"/>
        <w:spacing w:line="560" w:lineRule="exact"/>
        <w:ind w:firstLineChars="192" w:firstLine="538"/>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传   真：                          传    真：</w:t>
      </w:r>
    </w:p>
    <w:p w:rsidR="00D32232" w:rsidRDefault="0011446D" w:rsidP="0048357B">
      <w:pPr>
        <w:tabs>
          <w:tab w:val="left" w:pos="0"/>
        </w:tabs>
        <w:snapToGrid w:val="0"/>
        <w:spacing w:line="560" w:lineRule="exact"/>
        <w:ind w:firstLineChars="192" w:firstLine="538"/>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 xml:space="preserve">开户银行：                         开户银行： </w:t>
      </w:r>
    </w:p>
    <w:p w:rsidR="00D32232" w:rsidRDefault="0011446D" w:rsidP="0048357B">
      <w:pPr>
        <w:tabs>
          <w:tab w:val="left" w:pos="0"/>
        </w:tabs>
        <w:snapToGrid w:val="0"/>
        <w:spacing w:line="560" w:lineRule="exact"/>
        <w:ind w:firstLineChars="192" w:firstLine="538"/>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账    号：                         账    号：</w:t>
      </w:r>
    </w:p>
    <w:p w:rsidR="00D32232" w:rsidRDefault="0011446D" w:rsidP="0048357B">
      <w:pPr>
        <w:tabs>
          <w:tab w:val="left" w:pos="0"/>
        </w:tabs>
        <w:snapToGrid w:val="0"/>
        <w:spacing w:line="560" w:lineRule="exact"/>
        <w:ind w:firstLineChars="192" w:firstLine="538"/>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 xml:space="preserve">邮政编码：                         邮政编码： </w:t>
      </w:r>
    </w:p>
    <w:p w:rsidR="00D32232" w:rsidRDefault="0011446D">
      <w:pPr>
        <w:snapToGrid w:val="0"/>
        <w:spacing w:line="400" w:lineRule="exact"/>
        <w:ind w:hanging="60"/>
        <w:jc w:val="center"/>
        <w:textAlignment w:val="baseline"/>
        <w:rPr>
          <w:rFonts w:ascii="仿宋" w:eastAsia="仿宋" w:hAnsi="仿宋" w:cs="仿宋"/>
          <w:sz w:val="24"/>
        </w:rPr>
      </w:pPr>
      <w:r>
        <w:rPr>
          <w:rFonts w:ascii="仿宋" w:eastAsia="仿宋" w:hAnsi="仿宋" w:cs="仿宋" w:hint="eastAsia"/>
          <w:sz w:val="24"/>
        </w:rPr>
        <w:br/>
      </w:r>
    </w:p>
    <w:p w:rsidR="00D32232" w:rsidRDefault="00D32232">
      <w:pPr>
        <w:snapToGrid w:val="0"/>
        <w:spacing w:line="400" w:lineRule="exact"/>
        <w:ind w:hanging="60"/>
        <w:jc w:val="center"/>
        <w:textAlignment w:val="baseline"/>
        <w:rPr>
          <w:rFonts w:ascii="仿宋" w:eastAsia="仿宋" w:hAnsi="仿宋" w:cs="仿宋"/>
          <w:sz w:val="24"/>
        </w:rPr>
      </w:pPr>
      <w:bookmarkStart w:id="3" w:name="_Toc11754"/>
      <w:bookmarkStart w:id="4" w:name="_Toc309720406"/>
      <w:bookmarkStart w:id="5" w:name="_Toc307733610"/>
    </w:p>
    <w:p w:rsidR="00D32232" w:rsidRDefault="0011446D">
      <w:pPr>
        <w:snapToGrid w:val="0"/>
        <w:spacing w:line="560" w:lineRule="exact"/>
        <w:jc w:val="center"/>
        <w:textAlignment w:val="baseline"/>
        <w:rPr>
          <w:rFonts w:ascii="方正小标宋_GBK" w:eastAsia="方正小标宋_GBK" w:hAnsi="仿宋" w:cs="仿宋"/>
          <w:bCs/>
          <w:sz w:val="44"/>
          <w:szCs w:val="44"/>
        </w:rPr>
      </w:pPr>
      <w:r>
        <w:rPr>
          <w:rFonts w:ascii="方正小标宋_GBK" w:eastAsia="方正小标宋_GBK" w:hAnsi="仿宋" w:cs="仿宋" w:hint="eastAsia"/>
          <w:bCs/>
          <w:sz w:val="44"/>
          <w:szCs w:val="44"/>
        </w:rPr>
        <w:t>第二部分  通用条款</w:t>
      </w:r>
      <w:bookmarkEnd w:id="3"/>
      <w:bookmarkEnd w:id="4"/>
      <w:bookmarkEnd w:id="5"/>
    </w:p>
    <w:p w:rsidR="00D32232" w:rsidRDefault="00D32232">
      <w:pPr>
        <w:snapToGrid w:val="0"/>
        <w:spacing w:line="440" w:lineRule="atLeast"/>
        <w:ind w:hanging="60"/>
        <w:textAlignment w:val="baseline"/>
        <w:rPr>
          <w:rFonts w:ascii="仿宋" w:eastAsia="仿宋" w:hAnsi="仿宋" w:cs="仿宋"/>
          <w:sz w:val="24"/>
        </w:rPr>
      </w:pPr>
    </w:p>
    <w:p w:rsidR="00D32232" w:rsidRDefault="0011446D">
      <w:pPr>
        <w:snapToGrid w:val="0"/>
        <w:spacing w:line="560" w:lineRule="exact"/>
        <w:ind w:hanging="60"/>
        <w:textAlignment w:val="baseline"/>
        <w:rPr>
          <w:rFonts w:ascii="方正黑体_GBK" w:eastAsia="方正黑体_GBK" w:hAnsi="仿宋" w:cs="仿宋"/>
          <w:sz w:val="28"/>
          <w:szCs w:val="28"/>
        </w:rPr>
      </w:pPr>
      <w:r>
        <w:rPr>
          <w:rFonts w:ascii="方正黑体_GBK" w:eastAsia="方正黑体_GBK" w:hAnsi="仿宋" w:cs="仿宋" w:hint="eastAsia"/>
          <w:sz w:val="28"/>
          <w:szCs w:val="28"/>
        </w:rPr>
        <w:t xml:space="preserve"> 一、词语定义及合同文件</w:t>
      </w:r>
    </w:p>
    <w:p w:rsidR="00D32232" w:rsidRDefault="0011446D">
      <w:pPr>
        <w:snapToGrid w:val="0"/>
        <w:spacing w:line="560" w:lineRule="exact"/>
        <w:ind w:hanging="60"/>
        <w:textAlignment w:val="baseline"/>
        <w:rPr>
          <w:rFonts w:ascii="方正楷体_GBK" w:eastAsia="方正楷体_GBK" w:hAnsi="仿宋" w:cs="仿宋"/>
          <w:sz w:val="28"/>
          <w:szCs w:val="28"/>
        </w:rPr>
      </w:pPr>
      <w:r>
        <w:rPr>
          <w:rFonts w:ascii="方正楷体_GBK" w:eastAsia="方正楷体_GBK" w:hAnsi="仿宋" w:cs="仿宋" w:hint="eastAsia"/>
          <w:sz w:val="28"/>
          <w:szCs w:val="28"/>
        </w:rPr>
        <w:t>1、词语定义</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下列词语除专用条款另有约定外，应具有本条所赋予的定义：</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通用条款：是根据法律、行政法规规定及建设工程施工的需要订立，通用于建设工程施工的条款。</w:t>
      </w:r>
    </w:p>
    <w:p w:rsidR="00D32232" w:rsidRDefault="0011446D">
      <w:pPr>
        <w:tabs>
          <w:tab w:val="left" w:pos="360"/>
        </w:tabs>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专用条款：是发包人与承包人根据法律、行政法规规定，结合具体工程实际，经协商达成一致意见的条款，是对通用条款的具体化、补充或修改。</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发包人：指在协议书中约定，具有工程发包主体资格和支付工程价款能力的当事人以及取得该当事人资格的合法继承人。</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承包人：指在协议书中约定，被发包人接受的具有工程劳务施工承包资格的当事人以及取得该当事人资格的合法继承人。</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项目施工负责人：指承包人在专用条款中指定的负责施工管理和合同履行的代表。</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设计单位：指发包人委托的负责本工程设计并取得相应工程设计资质等级证书的单位。</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监理单位：指发包人委托的负责本工程监理并取得相应工程监理资质等级证书的单位。</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工程师：指本工程监理单位委派的总监理工程师或发包人指定的履行本合同的代表，其具体身份和职权由发包人在专用条款中约定。</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lastRenderedPageBreak/>
        <w:t>工程造价管理部门：指国务院有关部门、县级以上人民政府建设行政主管部门或其委托的工程造价管理机构。</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工程：指发包人承包人在协议书中约定的承包范围内的工程。</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合同价款：指发包人承包人在协议书中约定，发包人用以支付承包人按照合同约定完成承包范围内全部工程并承担质量保修责任的款项。</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追加合同价款：指在合同生效中发生需要增加合同价款的情况，经发包人确认后按计算合同价款的方法增加的合同价款。</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费用：指不包含在合同价款之内的应当由发包人或承包人承担的经济支出。</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工期：指发包人承包人在协议书中约定，按总日历天数（包括法定节假日）计算的承包天数。</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开工日期：指发包人承包人在协议书中约定，承包人开始施工的绝对或相对的日期。</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竣工日期：指发包人承包人在协议书中约定，承包人完成承包范围内工程的绝对或相对的日期。</w:t>
      </w:r>
    </w:p>
    <w:p w:rsidR="00D32232" w:rsidRDefault="0011446D">
      <w:pPr>
        <w:snapToGrid w:val="0"/>
        <w:spacing w:line="560" w:lineRule="exact"/>
        <w:ind w:firstLineChars="200" w:firstLine="560"/>
        <w:jc w:val="left"/>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图纸：指由发包人提供或由承包人提供并经发包人批准，满足承包人施工需要的所有图纸（包括配套说明和有关资料）。</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施工场地：指由发包人提供的用于工程施工的场所以及发包人在图纸中具体指定的供施工使用的任何其他场所。</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书面形式：指合同书、信件和数据电文（包括电报、电传、传真、电子数据交换和电子邮件）等可以有形地表现所载内容的形式。</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违约责任：指合同一方不履行合同义务或履行合同义务不符合约定所</w:t>
      </w:r>
      <w:r>
        <w:rPr>
          <w:rFonts w:ascii="方正仿宋_GBK" w:eastAsia="方正仿宋_GBK" w:hAnsi="仿宋" w:cs="仿宋" w:hint="eastAsia"/>
          <w:sz w:val="28"/>
          <w:szCs w:val="28"/>
        </w:rPr>
        <w:lastRenderedPageBreak/>
        <w:t>应承担的责任。</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索赔：指在合同履行过程中，对于并非自己的过错，而是应由对方承担责任的情况造成的实际损失，向对方提出经济补偿和（或）工期顺延的要求。</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不可抗力：指不能预见、不能避免并不能克服的客观情况。</w:t>
      </w:r>
    </w:p>
    <w:p w:rsidR="00D32232" w:rsidRDefault="0011446D" w:rsidP="0048357B">
      <w:pPr>
        <w:snapToGrid w:val="0"/>
        <w:spacing w:line="560" w:lineRule="exact"/>
        <w:ind w:firstLineChars="191" w:firstLine="535"/>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rsidR="00D32232" w:rsidRDefault="0011446D" w:rsidP="0048357B">
      <w:pPr>
        <w:snapToGrid w:val="0"/>
        <w:spacing w:line="560" w:lineRule="exact"/>
        <w:ind w:firstLineChars="191" w:firstLine="535"/>
        <w:textAlignment w:val="baseline"/>
        <w:rPr>
          <w:rFonts w:ascii="方正楷体_GBK" w:eastAsia="方正楷体_GBK" w:hAnsi="仿宋" w:cs="仿宋"/>
          <w:sz w:val="28"/>
          <w:szCs w:val="28"/>
        </w:rPr>
      </w:pPr>
      <w:r>
        <w:rPr>
          <w:rFonts w:ascii="方正楷体_GBK" w:eastAsia="方正楷体_GBK" w:hAnsi="仿宋" w:cs="仿宋" w:hint="eastAsia"/>
          <w:sz w:val="28"/>
          <w:szCs w:val="28"/>
        </w:rPr>
        <w:t xml:space="preserve">2、合同文件及解释顺序 </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合同文件应能相互解释,互为说明。除专用条款另有约定外，组成本合同的文件及优先解释顺序如下：</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（1）合同协议书；</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（2）中标通知书；</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（3）投标函及其附录；</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（4）专用合同条款及其附件；</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（5）通用合同条款；</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（6）技术标准和要求；</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（7）图纸；</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（8）已标价工程量清单或预算书；</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（9）其他合同文件。</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lastRenderedPageBreak/>
        <w:t>上述各项合同文件包括合同当事人就该项合同文件所作出的补充和修改，属于同一类内容的文件，应以最新签署的为准。</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在合同订立及履行过程中形成的与合同有关的文件均构成合同文件组成部分，并根据其性质确定优先解释顺序。</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当合同文件内容含糊不清或不相一致时，在不影响工程正常进行的情况下，由甲方乙方协商解决。双方也可以提请负责监理的工程师作出解释。双方协商不成或不同意负责监理的工程师的解释时，按本通用条款第37条关于争议的约定处理。</w:t>
      </w:r>
    </w:p>
    <w:p w:rsidR="00D32232" w:rsidRDefault="0011446D" w:rsidP="0048357B">
      <w:pPr>
        <w:snapToGrid w:val="0"/>
        <w:spacing w:line="560" w:lineRule="exact"/>
        <w:ind w:firstLineChars="191" w:firstLine="535"/>
        <w:textAlignment w:val="baseline"/>
        <w:rPr>
          <w:rFonts w:ascii="方正楷体_GBK" w:eastAsia="方正楷体_GBK" w:hAnsi="仿宋" w:cs="仿宋"/>
          <w:sz w:val="28"/>
          <w:szCs w:val="28"/>
        </w:rPr>
      </w:pPr>
      <w:r>
        <w:rPr>
          <w:rFonts w:ascii="方正楷体_GBK" w:eastAsia="方正楷体_GBK" w:hAnsi="仿宋" w:cs="仿宋" w:hint="eastAsia"/>
          <w:sz w:val="28"/>
          <w:szCs w:val="28"/>
        </w:rPr>
        <w:t>3、语言文字和适用法律、标准及规范</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语言文字</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本合同文件使用汉语语言文字书写、解释和说明。</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适用法律和法规</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本合同文件适用国家的法律和行政法规。需要明示的法律、行政法规，由双方在专用条款中约定。</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适用标准、规范</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双方在专用条款内约定适用国家标准、规范的名称；没有国家标准、规范但有行业标准、规范的，约定适用行业标准、规范的名称；没有国家和行业标准、规范的，约定适用工程所在地地方标准、规范的名称。</w:t>
      </w:r>
    </w:p>
    <w:p w:rsidR="00D32232" w:rsidRDefault="0011446D" w:rsidP="0048357B">
      <w:pPr>
        <w:snapToGrid w:val="0"/>
        <w:spacing w:line="560" w:lineRule="exact"/>
        <w:ind w:firstLineChars="191" w:firstLine="535"/>
        <w:textAlignment w:val="baseline"/>
        <w:rPr>
          <w:rFonts w:ascii="方正楷体_GBK" w:eastAsia="方正楷体_GBK" w:hAnsi="仿宋" w:cs="仿宋"/>
          <w:sz w:val="28"/>
          <w:szCs w:val="28"/>
        </w:rPr>
      </w:pPr>
      <w:r>
        <w:rPr>
          <w:rFonts w:ascii="方正楷体_GBK" w:eastAsia="方正楷体_GBK" w:hAnsi="仿宋" w:cs="仿宋" w:hint="eastAsia"/>
          <w:sz w:val="28"/>
          <w:szCs w:val="28"/>
        </w:rPr>
        <w:t>4、图纸</w:t>
      </w:r>
    </w:p>
    <w:p w:rsidR="00D32232" w:rsidRDefault="0011446D">
      <w:pPr>
        <w:snapToGrid w:val="0"/>
        <w:spacing w:line="560" w:lineRule="exact"/>
        <w:ind w:firstLine="540"/>
        <w:textAlignment w:val="baseline"/>
        <w:rPr>
          <w:rFonts w:ascii="仿宋" w:eastAsia="仿宋" w:hAnsi="仿宋" w:cs="仿宋"/>
          <w:sz w:val="28"/>
          <w:szCs w:val="28"/>
        </w:rPr>
      </w:pPr>
      <w:r>
        <w:rPr>
          <w:rFonts w:ascii="仿宋" w:eastAsia="仿宋" w:hAnsi="仿宋" w:cs="仿宋" w:hint="eastAsia"/>
          <w:sz w:val="28"/>
          <w:szCs w:val="28"/>
        </w:rPr>
        <w:t>4.1图纸的提供及交底</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甲方应按照专用合同条款约定的期限、数量和内容向乙方免费提供图纸，并组织承包人、监理单位和设计单位进行图纸会审和设计交底。</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lastRenderedPageBreak/>
        <w:t>因甲方未按合同约定提供图纸导致乙方费用增加和（或）工期延误的，按照第8.3条约定办理。</w:t>
      </w:r>
    </w:p>
    <w:p w:rsidR="00D32232" w:rsidRDefault="0011446D">
      <w:pPr>
        <w:snapToGrid w:val="0"/>
        <w:spacing w:line="560" w:lineRule="exact"/>
        <w:ind w:firstLine="540"/>
        <w:textAlignment w:val="baseline"/>
        <w:rPr>
          <w:rFonts w:ascii="仿宋" w:eastAsia="仿宋" w:hAnsi="仿宋" w:cs="仿宋"/>
          <w:sz w:val="24"/>
        </w:rPr>
      </w:pPr>
      <w:r>
        <w:rPr>
          <w:rFonts w:ascii="仿宋" w:eastAsia="仿宋" w:hAnsi="仿宋" w:cs="仿宋" w:hint="eastAsia"/>
          <w:sz w:val="28"/>
          <w:szCs w:val="28"/>
        </w:rPr>
        <w:t>4.2 图纸的错误</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乙方在收到甲方提供的图纸后，发现图纸存在差错、遗漏或缺陷的，应及时通知监理单位。监理单位接到该通知后，应附具相关意见并立即报送甲方，甲方应在收到监理单位报送的通知后的合理时间内作出决定。合理时间是指甲方在收到监理单位的报送通知后，尽其努力且不懈怠地完成图纸修改补充所需的时间。</w:t>
      </w:r>
    </w:p>
    <w:p w:rsidR="00D32232" w:rsidRDefault="0011446D">
      <w:pPr>
        <w:snapToGrid w:val="0"/>
        <w:spacing w:line="560" w:lineRule="exact"/>
        <w:ind w:firstLine="540"/>
        <w:textAlignment w:val="baseline"/>
        <w:rPr>
          <w:rFonts w:ascii="仿宋" w:eastAsia="仿宋" w:hAnsi="仿宋" w:cs="仿宋"/>
          <w:sz w:val="28"/>
          <w:szCs w:val="28"/>
        </w:rPr>
      </w:pPr>
      <w:r>
        <w:rPr>
          <w:rFonts w:ascii="仿宋" w:eastAsia="仿宋" w:hAnsi="仿宋" w:cs="仿宋" w:hint="eastAsia"/>
          <w:sz w:val="28"/>
          <w:szCs w:val="28"/>
        </w:rPr>
        <w:t>4.3 图纸的修改和补充</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图纸需要修改和补充的，应经图纸原设计单位及审批部门同意，并由监理单位在工程或工程相应部位施工前将修改后的图纸或补充图纸提交给乙方，乙方应按修改或补充后的图纸施工。</w:t>
      </w:r>
    </w:p>
    <w:p w:rsidR="00D32232" w:rsidRDefault="0011446D">
      <w:pPr>
        <w:snapToGrid w:val="0"/>
        <w:spacing w:line="560" w:lineRule="exact"/>
        <w:ind w:firstLine="540"/>
        <w:textAlignment w:val="baseline"/>
        <w:rPr>
          <w:rFonts w:ascii="方正黑体_GBK" w:eastAsia="方正黑体_GBK" w:hAnsi="仿宋" w:cs="仿宋"/>
          <w:sz w:val="28"/>
          <w:szCs w:val="28"/>
        </w:rPr>
      </w:pPr>
      <w:r>
        <w:rPr>
          <w:rFonts w:ascii="方正黑体_GBK" w:eastAsia="方正黑体_GBK" w:hAnsi="仿宋" w:cs="仿宋" w:hint="eastAsia"/>
          <w:sz w:val="28"/>
          <w:szCs w:val="28"/>
        </w:rPr>
        <w:t>二、双方一般权利和义务</w:t>
      </w:r>
    </w:p>
    <w:p w:rsidR="00D32232" w:rsidRDefault="0011446D">
      <w:pPr>
        <w:snapToGrid w:val="0"/>
        <w:spacing w:line="560" w:lineRule="exact"/>
        <w:ind w:firstLine="540"/>
        <w:textAlignment w:val="baseline"/>
        <w:rPr>
          <w:rFonts w:ascii="方正楷体_GBK" w:eastAsia="方正楷体_GBK" w:hAnsi="仿宋" w:cs="仿宋"/>
          <w:sz w:val="28"/>
          <w:szCs w:val="28"/>
        </w:rPr>
      </w:pPr>
      <w:r>
        <w:rPr>
          <w:rFonts w:ascii="方正楷体_GBK" w:eastAsia="方正楷体_GBK" w:hAnsi="仿宋" w:cs="仿宋" w:hint="eastAsia"/>
          <w:sz w:val="28"/>
          <w:szCs w:val="28"/>
        </w:rPr>
        <w:t>5、工程师</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5．1实行工程监理的，甲方应在实施监理前将委托的监理单位名称、监理内容及监理权限以书面形式通知乙方。</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5．2监理单位委派的总监理工程师在本合同中称工程师，其姓名、职务、职权由甲方在专用条款内写明。工程师按合同约定行使职权，甲方在专用条款内要求工程师在行使某些职权前需要征得甲方批准的，工程师应征得甲方批准。</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5．3甲方派驻施工场地履行合同的代表在本合同中也称工程师，其姓名、职务、职权由甲方在专用条款内写明，但职权不得与监理单位委派</w:t>
      </w:r>
      <w:r>
        <w:rPr>
          <w:rFonts w:ascii="方正仿宋_GBK" w:eastAsia="方正仿宋_GBK" w:hAnsi="仿宋" w:cs="仿宋" w:hint="eastAsia"/>
          <w:sz w:val="28"/>
          <w:szCs w:val="28"/>
        </w:rPr>
        <w:lastRenderedPageBreak/>
        <w:t>的总监理工程师职权相互交叉。双方职权发生交叉或不明确时，由甲方予以明确，并以书面形式通知乙方。</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5．4合同履行中，发生影响甲方乙方双方权利或义务的事件时，负责监理的工程师应依据合同在其职权范围内客观公正地进行处理。一方对工程师的处理有异议时，按本通用条款第37条关于争议的约定处理。</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5．5除合同内有明确约定或经甲方同意外，负责监理的工程师无权解除本合同约定的乙方的任何权利与义务。</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5．6不实行工程监理的，本合同中工程师专指甲方派驻施工场地履行合同的代表，其具体职权由甲方在专用条款内写明。</w:t>
      </w:r>
    </w:p>
    <w:p w:rsidR="00D32232" w:rsidRDefault="0011446D">
      <w:pPr>
        <w:snapToGrid w:val="0"/>
        <w:spacing w:line="560" w:lineRule="exact"/>
        <w:ind w:firstLine="540"/>
        <w:textAlignment w:val="baseline"/>
        <w:rPr>
          <w:rFonts w:ascii="方正楷体_GBK" w:eastAsia="方正楷体_GBK" w:hAnsi="仿宋" w:cs="仿宋"/>
          <w:sz w:val="28"/>
          <w:szCs w:val="28"/>
        </w:rPr>
      </w:pPr>
      <w:r>
        <w:rPr>
          <w:rFonts w:ascii="方正楷体_GBK" w:eastAsia="方正楷体_GBK" w:hAnsi="仿宋" w:cs="仿宋" w:hint="eastAsia"/>
          <w:sz w:val="28"/>
          <w:szCs w:val="28"/>
        </w:rPr>
        <w:t>6、工程师的委派和指令</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6．1工程师可委托工程师代表，行使合同约定的自</w:t>
      </w:r>
      <w:r w:rsidRPr="0048357B">
        <w:rPr>
          <w:rFonts w:ascii="方正仿宋_GBK" w:eastAsia="方正仿宋_GBK" w:hAnsi="仿宋" w:cs="仿宋" w:hint="eastAsia"/>
          <w:sz w:val="28"/>
          <w:szCs w:val="28"/>
        </w:rPr>
        <w:t>己</w:t>
      </w:r>
      <w:r>
        <w:rPr>
          <w:rFonts w:ascii="方正仿宋_GBK" w:eastAsia="方正仿宋_GBK" w:hAnsi="仿宋" w:cs="仿宋" w:hint="eastAsia"/>
          <w:sz w:val="28"/>
          <w:szCs w:val="28"/>
        </w:rPr>
        <w:t>的职权，并可在认为必要时撤回委派。委派和撤回均应提前7天以书面形式通知乙方，负责监理的工程师还应将委派和撤回通知甲方。委派书和撤回通知作为本合同附件。</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工程师代表在工程师授权范围内向乙方发出的任何书面形式的函件，与工程师发出的函件具有同等效力。乙方对工程师代表向其发出的任何书面形式的函件有疑问时，可将此函件提交工程师，工程师应进行确认。工程师代表发出指令有失误时，工程师应进行纠正。</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6．2工程师的指令、通知由其本人签字后，以书面形式交给乙方施工负责人，乙方施工负责人</w:t>
      </w:r>
      <w:r w:rsidRPr="0048357B">
        <w:rPr>
          <w:rFonts w:ascii="方正仿宋_GBK" w:eastAsia="方正仿宋_GBK" w:hAnsi="仿宋" w:cs="仿宋" w:hint="eastAsia"/>
          <w:sz w:val="28"/>
          <w:szCs w:val="28"/>
        </w:rPr>
        <w:t>应在</w:t>
      </w:r>
      <w:r>
        <w:rPr>
          <w:rFonts w:ascii="方正仿宋_GBK" w:eastAsia="方正仿宋_GBK" w:hAnsi="仿宋" w:cs="仿宋" w:hint="eastAsia"/>
          <w:sz w:val="28"/>
          <w:szCs w:val="28"/>
        </w:rPr>
        <w:t>回执上签署姓名和收到时间。确有必要时，工程师可发出口头指令，并在48小时内给予书面确认，乙方对工程师的指令应予执行。工程师不能及时给予书面确认的，乙方应于工程师发出口</w:t>
      </w:r>
      <w:r>
        <w:rPr>
          <w:rFonts w:ascii="方正仿宋_GBK" w:eastAsia="方正仿宋_GBK" w:hAnsi="仿宋" w:cs="仿宋" w:hint="eastAsia"/>
          <w:sz w:val="28"/>
          <w:szCs w:val="28"/>
        </w:rPr>
        <w:lastRenderedPageBreak/>
        <w:t>头指令后7天内提出书面确认要求。工程师在乙方提出确认要求后48小时内不予答复的，视为口头指令已被确认。乙方认为工程师指令不合理，应在收到指令后24小时内向工程师提出修改指令的书面报告，工程师在收到乙方报告后24小时内作出修改指令或继续执行原指令的决定，并以书面形式通知乙方。紧急情况下，工程师要求立即执行的指令或乙方虽有异议，但工程师决定及继续执行的指令，乙方应予执行。因指令错误发生的追加合同价款和因此造成的损失</w:t>
      </w:r>
      <w:r w:rsidRPr="00E84624">
        <w:rPr>
          <w:rFonts w:ascii="方正仿宋_GBK" w:eastAsia="方正仿宋_GBK" w:hAnsi="仿宋" w:cs="仿宋" w:hint="eastAsia"/>
          <w:sz w:val="28"/>
          <w:szCs w:val="28"/>
        </w:rPr>
        <w:t>根据各方过错确定责任承担</w:t>
      </w:r>
      <w:r>
        <w:rPr>
          <w:rFonts w:ascii="方正仿宋_GBK" w:eastAsia="方正仿宋_GBK" w:hAnsi="仿宋" w:cs="仿宋" w:hint="eastAsia"/>
          <w:sz w:val="28"/>
          <w:szCs w:val="28"/>
        </w:rPr>
        <w:t>。</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本款规定同样适用于由工程师代表发出的指令、通知。</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6．3工程师应按合同约定，及时向乙方提供所需指令、批准并履行约定的其他义务。由于工程师未能按合同约定履行义务造成工期延误，甲方应承担延误造成的追加合同价款，并赔偿乙方有关损失，顺延延误的工期。</w:t>
      </w:r>
    </w:p>
    <w:p w:rsidR="00D32232" w:rsidRDefault="0011446D">
      <w:pPr>
        <w:snapToGrid w:val="0"/>
        <w:spacing w:line="560" w:lineRule="exact"/>
        <w:ind w:firstLineChars="200" w:firstLine="560"/>
        <w:textAlignment w:val="baseline"/>
        <w:rPr>
          <w:rFonts w:ascii="仿宋" w:eastAsia="仿宋" w:hAnsi="仿宋" w:cs="仿宋"/>
          <w:sz w:val="24"/>
        </w:rPr>
      </w:pPr>
      <w:r>
        <w:rPr>
          <w:rFonts w:ascii="方正仿宋_GBK" w:eastAsia="方正仿宋_GBK" w:hAnsi="仿宋" w:cs="仿宋" w:hint="eastAsia"/>
          <w:sz w:val="28"/>
          <w:szCs w:val="28"/>
        </w:rPr>
        <w:t>6．4如需更换工程师，甲方应至少提前7天以书面形式通知乙方，</w:t>
      </w:r>
      <w:r w:rsidRPr="00E84624">
        <w:rPr>
          <w:rFonts w:ascii="方正仿宋_GBK" w:eastAsia="方正仿宋_GBK" w:hAnsi="仿宋" w:cs="仿宋" w:hint="eastAsia"/>
          <w:sz w:val="28"/>
          <w:szCs w:val="28"/>
        </w:rPr>
        <w:t>替换的工程师</w:t>
      </w:r>
      <w:r>
        <w:rPr>
          <w:rFonts w:ascii="方正仿宋_GBK" w:eastAsia="方正仿宋_GBK" w:hAnsi="仿宋" w:cs="仿宋" w:hint="eastAsia"/>
          <w:sz w:val="28"/>
          <w:szCs w:val="28"/>
        </w:rPr>
        <w:t>继续行使合同文件约定的职权，履行义务。</w:t>
      </w:r>
    </w:p>
    <w:p w:rsidR="00D32232" w:rsidRDefault="0011446D">
      <w:pPr>
        <w:snapToGrid w:val="0"/>
        <w:spacing w:line="560" w:lineRule="exact"/>
        <w:ind w:firstLine="540"/>
        <w:textAlignment w:val="baseline"/>
        <w:rPr>
          <w:rFonts w:ascii="方正楷体_GBK" w:eastAsia="方正楷体_GBK" w:hAnsi="仿宋" w:cs="仿宋"/>
          <w:sz w:val="28"/>
          <w:szCs w:val="28"/>
        </w:rPr>
      </w:pPr>
      <w:r>
        <w:rPr>
          <w:rFonts w:ascii="方正楷体_GBK" w:eastAsia="方正楷体_GBK" w:hAnsi="仿宋" w:cs="仿宋" w:hint="eastAsia"/>
          <w:sz w:val="28"/>
          <w:szCs w:val="28"/>
        </w:rPr>
        <w:t>7、项目施工负责人</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7．1项目施工负责人的姓名、职务在专用条款内写明。</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7．2乙方依据合同发出的通知，以书面形式由项目施工负责人签字后送交工程师，工程师在回执上签署姓名和收到时间后生效。</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7．3项目施工负责人按甲方认可的施工组织设计（施工方案）和工程依据合同发出的指令组织施工。在情况紧急且无法与工程师联系时，项目施工负责人应当采取保证人员生命和工程、财产安全的紧急措施，并在采取措施后48小时内向工程师送交报告。</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lastRenderedPageBreak/>
        <w:t>7．4乙方如需更换项目施工负责人，应至少提前7天以书面形式通知甲方，并征得甲方同意。替换的施工负责人继续行使合同文件约定职权，履行义务。</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7．5项目施工负责人应常驻施工现场，且每月在施工现场时间不得少于专用合同条款约定的天数。甲方可以与乙方协商，建议更换其认为不称职的项目施工负责人。</w:t>
      </w:r>
    </w:p>
    <w:p w:rsidR="00D32232" w:rsidRDefault="0011446D">
      <w:pPr>
        <w:snapToGrid w:val="0"/>
        <w:spacing w:line="560" w:lineRule="exact"/>
        <w:ind w:firstLine="540"/>
        <w:textAlignment w:val="baseline"/>
        <w:rPr>
          <w:rFonts w:ascii="方正楷体_GBK" w:eastAsia="方正楷体_GBK" w:hAnsi="仿宋" w:cs="仿宋"/>
          <w:sz w:val="28"/>
          <w:szCs w:val="28"/>
        </w:rPr>
      </w:pPr>
      <w:r>
        <w:rPr>
          <w:rFonts w:ascii="方正楷体_GBK" w:eastAsia="方正楷体_GBK" w:hAnsi="仿宋" w:cs="仿宋" w:hint="eastAsia"/>
          <w:sz w:val="28"/>
          <w:szCs w:val="28"/>
        </w:rPr>
        <w:t>8、甲方工作</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8．1甲方按专用条款约定的内容责任和时间完成以下工作：</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（1）甲方负责向乙方提供施工设计图纸；</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（2）协助乙方办理施工所需要证件、批件和临时用地、停水、停电、中断道路交通、爆破作业等的申请批准手续（证明乙方自身资质的证件除外）；</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（3）确定水准点与坐标控制点，以书面形式交给乙方，进行现场交验；</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（4）组织乙方和设计单位、监理单位进行图纸会审和设计交底；</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（5）协助乙方协调处理施工场地周围地下管线和邻近建筑物、构造物（包括文物保护建筑）、古树名木的保护工作，由乙方承担有关费用；</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（6）甲方应做的其他工作，双方在专用条款内约定。</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8．2甲方可以将8．1款部分工作委托乙方办理，双方在专用条款内约定。</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8．3甲方未能履行8．1款各项义务，导致工期延误或给乙方造成损失的，甲方赔偿乙方有关损失,顺延耽误的工期。</w:t>
      </w:r>
    </w:p>
    <w:p w:rsidR="00D32232" w:rsidRDefault="0011446D">
      <w:pPr>
        <w:snapToGrid w:val="0"/>
        <w:spacing w:line="560" w:lineRule="exact"/>
        <w:ind w:firstLine="540"/>
        <w:textAlignment w:val="baseline"/>
        <w:rPr>
          <w:rFonts w:ascii="方正楷体_GBK" w:eastAsia="方正楷体_GBK" w:hAnsi="仿宋" w:cs="仿宋"/>
          <w:sz w:val="28"/>
          <w:szCs w:val="28"/>
        </w:rPr>
      </w:pPr>
      <w:r>
        <w:rPr>
          <w:rFonts w:ascii="方正楷体_GBK" w:eastAsia="方正楷体_GBK" w:hAnsi="仿宋" w:cs="仿宋" w:hint="eastAsia"/>
          <w:sz w:val="28"/>
          <w:szCs w:val="28"/>
        </w:rPr>
        <w:lastRenderedPageBreak/>
        <w:t>9、乙方工作</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9．1乙方按专用条款约定的内容和时间完成以下工作；</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1）除专用合同条款另有约定外，乙方应在接到开工通知后7天内，向监理单位提交乙方项目管理机构及施工现场人员安排的报告，其内容应包括主要施工管理人员名单及其岗位、注册执业资格等，以及各工种技术工人的安排情况。</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（3）向工程师提供月度和周度工程进度计划及相应进度统计报表；</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（4）按专用条款约定的数量和要求，向甲方提供施工场地办公和生活的房屋设施，乙方承担由此发生的费用；</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（5）遵守政府有关主管部门对施工场地交通、施工噪音以及环境保护和安全生产等的管理规定，按规定办理有关手续，并以书面形式通知甲方，甲方承担由此发生费用，因乙方造成的罚款除外；</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（6）已竣工工程未交付甲方之前，乙方按专用条款约定负责已完工程的保护工作，保护期间发生损坏，乙方自费予以修复；乙方应负责照管工程及工程相关的材料、工程设备，</w:t>
      </w:r>
      <w:r w:rsidRPr="00E84624">
        <w:rPr>
          <w:rFonts w:ascii="方正仿宋_GBK" w:eastAsia="方正仿宋_GBK" w:hAnsi="仿宋" w:cs="仿宋" w:hint="eastAsia"/>
          <w:sz w:val="28"/>
          <w:szCs w:val="28"/>
        </w:rPr>
        <w:t>直到完成市级/区县级竣工验收并移交甲方之日止。</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（7）按专用条款约定做好施工场地地下管线和邻近建筑物、构筑物（包括文物保护建筑）古树名木的保护工作；</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lastRenderedPageBreak/>
        <w:t>（8）保证施工场地清洁符合环境卫生管理的有关规定，交工前清理现场到专用条款约定的要求，承担因自身原因违反有关规定造成的损失和罚款；</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（9）乙方应做的其他工作，双方在专用条款内约定。</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9．2乙方未能履行9．１款各项义务，造成甲方损失的，乙方赔偿甲方有关损失。</w:t>
      </w:r>
    </w:p>
    <w:p w:rsidR="00D32232" w:rsidRDefault="0011446D">
      <w:pPr>
        <w:snapToGrid w:val="0"/>
        <w:spacing w:line="560" w:lineRule="exact"/>
        <w:ind w:firstLine="540"/>
        <w:textAlignment w:val="baseline"/>
        <w:rPr>
          <w:rFonts w:ascii="方正黑体_GBK" w:eastAsia="方正黑体_GBK" w:hAnsi="仿宋" w:cs="仿宋"/>
          <w:sz w:val="28"/>
          <w:szCs w:val="28"/>
        </w:rPr>
      </w:pPr>
      <w:r>
        <w:rPr>
          <w:rFonts w:ascii="方正黑体_GBK" w:eastAsia="方正黑体_GBK" w:hAnsi="仿宋" w:cs="仿宋" w:hint="eastAsia"/>
          <w:sz w:val="28"/>
          <w:szCs w:val="28"/>
        </w:rPr>
        <w:t>三、施工组织设计和工期</w:t>
      </w:r>
    </w:p>
    <w:p w:rsidR="00D32232" w:rsidRDefault="0011446D">
      <w:pPr>
        <w:snapToGrid w:val="0"/>
        <w:spacing w:line="560" w:lineRule="exact"/>
        <w:ind w:firstLine="540"/>
        <w:textAlignment w:val="baseline"/>
        <w:rPr>
          <w:rFonts w:ascii="方正楷体_GBK" w:eastAsia="方正楷体_GBK" w:hAnsi="仿宋" w:cs="仿宋"/>
          <w:sz w:val="28"/>
          <w:szCs w:val="28"/>
        </w:rPr>
      </w:pPr>
      <w:r>
        <w:rPr>
          <w:rFonts w:ascii="方正楷体_GBK" w:eastAsia="方正楷体_GBK" w:hAnsi="仿宋" w:cs="仿宋" w:hint="eastAsia"/>
          <w:sz w:val="28"/>
          <w:szCs w:val="28"/>
        </w:rPr>
        <w:t>10、进度计划</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10．1乙方应按专用条款约定的日期，将施工组织设计和工程进度计划提交工程师，工程师应按专用条款约定的时间予以确认或提出修改意见。</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10．2群体工程中单位工程分期进行施工的，乙方应按照甲方提供图纸及有关资料的时间，按单位工程编制进度计划，其具体内容双方在专用条款中约定。</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10．3乙方必须按工程师确认的进度计划组织施工，接受工程师对进度的检查、监督。工程实际进度与经确认的进度计划不符时，乙方应按工程师的要求提出改进措施，经工程师确认后执行。因乙方的原因导致实际进度与进度计划不符，乙方无权就改进措施提出追加合同价款。</w:t>
      </w:r>
    </w:p>
    <w:p w:rsidR="00D32232" w:rsidRDefault="0011446D">
      <w:pPr>
        <w:snapToGrid w:val="0"/>
        <w:spacing w:line="560" w:lineRule="exact"/>
        <w:ind w:firstLine="540"/>
        <w:textAlignment w:val="baseline"/>
        <w:rPr>
          <w:rFonts w:ascii="方正楷体_GBK" w:eastAsia="方正楷体_GBK" w:hAnsi="仿宋" w:cs="仿宋"/>
          <w:sz w:val="28"/>
          <w:szCs w:val="28"/>
        </w:rPr>
      </w:pPr>
      <w:r>
        <w:rPr>
          <w:rFonts w:ascii="方正楷体_GBK" w:eastAsia="方正楷体_GBK" w:hAnsi="仿宋" w:cs="仿宋" w:hint="eastAsia"/>
          <w:sz w:val="28"/>
          <w:szCs w:val="28"/>
        </w:rPr>
        <w:t>11、开工及延期开工</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11．1乙方应当按照协议约定的开工日期开工。乙方不能按时开工，应当不迟于协议书约定的开工日期前7天，以书面形式向工程师提出延期开工的理由和要求。工程师应当在接到延期开工申请后的48小时内以书面形式答复乙方。工程师在接到延期开工申请后48小时内不答复，视</w:t>
      </w:r>
      <w:r>
        <w:rPr>
          <w:rFonts w:ascii="方正仿宋_GBK" w:eastAsia="方正仿宋_GBK" w:hAnsi="仿宋" w:cs="仿宋" w:hint="eastAsia"/>
          <w:sz w:val="28"/>
          <w:szCs w:val="28"/>
        </w:rPr>
        <w:lastRenderedPageBreak/>
        <w:t>为同意乙方要求，工期相应顺延。工程师不同意延期要求或乙方未在规定时间内提出延期开工要求，工期不予顺延。</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11．2因甲方原因不能按照协议书约定的开工日期开工，工程师应以书面形式通知乙方，推迟开工日期，甲方顺延工期。</w:t>
      </w:r>
    </w:p>
    <w:p w:rsidR="00D32232" w:rsidRDefault="0011446D">
      <w:pPr>
        <w:snapToGrid w:val="0"/>
        <w:spacing w:line="560" w:lineRule="exact"/>
        <w:ind w:firstLine="540"/>
        <w:textAlignment w:val="baseline"/>
        <w:rPr>
          <w:rFonts w:ascii="方正楷体_GBK" w:eastAsia="方正楷体_GBK" w:hAnsi="仿宋" w:cs="仿宋"/>
          <w:sz w:val="28"/>
          <w:szCs w:val="28"/>
        </w:rPr>
      </w:pPr>
      <w:r>
        <w:rPr>
          <w:rFonts w:ascii="方正楷体_GBK" w:eastAsia="方正楷体_GBK" w:hAnsi="仿宋" w:cs="仿宋" w:hint="eastAsia"/>
          <w:sz w:val="28"/>
          <w:szCs w:val="28"/>
        </w:rPr>
        <w:t>12、暂停施工</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工程师认为确有必要暂停施工时，应当以书面形式要求乙方暂停施工，并在提出要求后48小时内提出书面处理意见。乙方应当按工程师要求停止施工，并妥善保护已完工程。乙方实施工程师作出的处理意见后可以书面形式提出复工要求，工程师应当在48小时内给予答复。工程师未能在规定时间内提出处理意见，或收到乙方复工要求后48小时内未予答复，乙方可自行复工。因甲方原因造成停工的，由甲方赔偿乙方由此造成的损失，相应顺延工期；因乙方原因造成停工的，由乙方承担发生的费用，工期不予顺延。</w:t>
      </w:r>
    </w:p>
    <w:p w:rsidR="00D32232" w:rsidRDefault="0011446D">
      <w:pPr>
        <w:snapToGrid w:val="0"/>
        <w:spacing w:line="560" w:lineRule="exact"/>
        <w:ind w:firstLine="540"/>
        <w:textAlignment w:val="baseline"/>
        <w:rPr>
          <w:rFonts w:ascii="仿宋" w:eastAsia="仿宋" w:hAnsi="仿宋" w:cs="仿宋"/>
          <w:sz w:val="24"/>
        </w:rPr>
      </w:pPr>
      <w:r>
        <w:rPr>
          <w:rFonts w:ascii="方正楷体_GBK" w:eastAsia="方正楷体_GBK" w:hAnsi="仿宋" w:cs="仿宋" w:hint="eastAsia"/>
          <w:sz w:val="28"/>
          <w:szCs w:val="28"/>
        </w:rPr>
        <w:t>13、工期延误</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13．1因以下原因造成工期延误，经工程师确认，工期相应顺延：</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（1）甲方未能按专用条款的约定提供图纸及开工条件；</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（2）甲方未能按约定日期支付工程款，致使施工不能正常进行；</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（3）工程师未按合同约定提供所需指令、批准等，致使施工不能正常进行；</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（4）一周内非乙方原因停水、停电、停气造成停工累计超过8小时；</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（5）不可抗力；</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（6）专用条款中约定或工程师同意工期顺延的其他情况。</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lastRenderedPageBreak/>
        <w:t>13．2乙方在13．1款情况发生后</w:t>
      </w:r>
      <w:r w:rsidRPr="00E84624">
        <w:rPr>
          <w:rFonts w:ascii="方正仿宋_GBK" w:eastAsia="方正仿宋_GBK" w:hAnsi="仿宋" w:cs="仿宋" w:hint="eastAsia"/>
          <w:sz w:val="28"/>
          <w:szCs w:val="28"/>
        </w:rPr>
        <w:t>14天内</w:t>
      </w:r>
      <w:r>
        <w:rPr>
          <w:rFonts w:ascii="方正仿宋_GBK" w:eastAsia="方正仿宋_GBK" w:hAnsi="仿宋" w:cs="仿宋" w:hint="eastAsia"/>
          <w:sz w:val="28"/>
          <w:szCs w:val="28"/>
        </w:rPr>
        <w:t>，就延误的工期以书面形式向工程师提出报告。工程师在收到报告后14天内予以确认，逾期不予确认也不提出修改意见，视为同意顺延工期。</w:t>
      </w:r>
    </w:p>
    <w:p w:rsidR="00D32232" w:rsidRDefault="0011446D">
      <w:pPr>
        <w:snapToGrid w:val="0"/>
        <w:spacing w:line="560" w:lineRule="exact"/>
        <w:ind w:firstLine="540"/>
        <w:textAlignment w:val="baseline"/>
        <w:rPr>
          <w:rFonts w:ascii="方正楷体_GBK" w:eastAsia="方正楷体_GBK" w:hAnsi="仿宋" w:cs="仿宋"/>
          <w:sz w:val="28"/>
          <w:szCs w:val="28"/>
        </w:rPr>
      </w:pPr>
      <w:r>
        <w:rPr>
          <w:rFonts w:ascii="方正楷体_GBK" w:eastAsia="方正楷体_GBK" w:hAnsi="仿宋" w:cs="仿宋" w:hint="eastAsia"/>
          <w:sz w:val="28"/>
          <w:szCs w:val="28"/>
        </w:rPr>
        <w:t>14、工程竣工</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14．1乙方必须按照协议约定的竣工日期或工程师同意顺延的工期竣工。</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14．2因乙方原因不能按照协议约定的竣工日期或工程师同意顺延的工期竣工的，乙方承担违约责任。</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14．3施工中甲方如需提前竣工，双方协议一致后应签订提前竣工协议，作为合同文件组成部分。提前竣工协议应包括乙方为保证工程质量和安全采取的措施、甲方为提前竣工提供的条件以及提前竣工所需的追加合同价款等内容。</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黑体_GBK" w:eastAsia="方正黑体_GBK" w:hAnsi="仿宋" w:cs="仿宋" w:hint="eastAsia"/>
          <w:sz w:val="28"/>
          <w:szCs w:val="28"/>
        </w:rPr>
        <w:t>四、质量与检验</w:t>
      </w:r>
    </w:p>
    <w:p w:rsidR="00D32232" w:rsidRDefault="0011446D">
      <w:pPr>
        <w:snapToGrid w:val="0"/>
        <w:spacing w:line="560" w:lineRule="exact"/>
        <w:ind w:firstLine="540"/>
        <w:textAlignment w:val="baseline"/>
        <w:rPr>
          <w:rFonts w:ascii="方正楷体_GBK" w:eastAsia="方正楷体_GBK" w:hAnsi="仿宋" w:cs="仿宋"/>
          <w:sz w:val="28"/>
          <w:szCs w:val="28"/>
        </w:rPr>
      </w:pPr>
      <w:r>
        <w:rPr>
          <w:rFonts w:ascii="方正楷体_GBK" w:eastAsia="方正楷体_GBK" w:hAnsi="仿宋" w:cs="仿宋" w:hint="eastAsia"/>
          <w:sz w:val="28"/>
          <w:szCs w:val="28"/>
        </w:rPr>
        <w:t>15、工程质量</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15．1工程质量应当达到协议书约定的质量标准，质量标准的评定以国家或行业检验评定标准或按规划设计为依据。因乙方原因工程质量达不到约定的质量标准，乙方承担违约责任，</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15．2双方对工程质量有争议，由双方</w:t>
      </w:r>
      <w:r w:rsidRPr="00EC59A2">
        <w:rPr>
          <w:rFonts w:ascii="方正仿宋_GBK" w:eastAsia="方正仿宋_GBK" w:hAnsi="仿宋" w:cs="仿宋" w:hint="eastAsia"/>
          <w:sz w:val="28"/>
          <w:szCs w:val="28"/>
        </w:rPr>
        <w:t>共同委托有资质的</w:t>
      </w:r>
      <w:r>
        <w:rPr>
          <w:rFonts w:ascii="方正仿宋_GBK" w:eastAsia="方正仿宋_GBK" w:hAnsi="仿宋" w:cs="仿宋" w:hint="eastAsia"/>
          <w:sz w:val="28"/>
          <w:szCs w:val="28"/>
        </w:rPr>
        <w:t>工程质量检测机构鉴定，所需费用及因此造成的损失，由责任方承担。双方均有责任，由双方根据其责任分别承担。</w:t>
      </w:r>
    </w:p>
    <w:p w:rsidR="00D32232" w:rsidRDefault="0011446D">
      <w:pPr>
        <w:snapToGrid w:val="0"/>
        <w:spacing w:line="560" w:lineRule="exact"/>
        <w:ind w:firstLine="540"/>
        <w:textAlignment w:val="baseline"/>
        <w:rPr>
          <w:rFonts w:ascii="方正楷体_GBK" w:eastAsia="方正楷体_GBK" w:hAnsi="仿宋" w:cs="仿宋"/>
          <w:sz w:val="28"/>
          <w:szCs w:val="28"/>
        </w:rPr>
      </w:pPr>
      <w:r>
        <w:rPr>
          <w:rFonts w:ascii="方正楷体_GBK" w:eastAsia="方正楷体_GBK" w:hAnsi="仿宋" w:cs="仿宋" w:hint="eastAsia"/>
          <w:sz w:val="28"/>
          <w:szCs w:val="28"/>
        </w:rPr>
        <w:t>16、检查和返工</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16．1乙方应认真按照标准、规范和设计图纸要求以及工程师依据合</w:t>
      </w:r>
      <w:r>
        <w:rPr>
          <w:rFonts w:ascii="方正仿宋_GBK" w:eastAsia="方正仿宋_GBK" w:hAnsi="仿宋" w:cs="仿宋" w:hint="eastAsia"/>
          <w:sz w:val="28"/>
          <w:szCs w:val="28"/>
        </w:rPr>
        <w:lastRenderedPageBreak/>
        <w:t>同发出的指令施工，随时接受工程师的检查检验，为检查检验提供便利条件。</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16．2工程质量达不到约定标准的部分，工程师一经发现，应要求乙方拆除和重新施工，乙方应按工程的要求拆除和重新施工，直到符合约定标准。因乙方原因达不到约定标准，由乙方承担拆除和重新施工的费用，工期不予顺延。</w:t>
      </w:r>
    </w:p>
    <w:p w:rsidR="00D32232" w:rsidRDefault="0011446D">
      <w:pPr>
        <w:snapToGrid w:val="0"/>
        <w:spacing w:line="560" w:lineRule="exact"/>
        <w:ind w:firstLineChars="200" w:firstLine="560"/>
        <w:textAlignment w:val="baseline"/>
        <w:rPr>
          <w:rFonts w:ascii="方正仿宋_GBK" w:eastAsia="方正仿宋_GBK" w:hAnsi="仿宋" w:cs="仿宋"/>
          <w:strike/>
          <w:sz w:val="28"/>
          <w:szCs w:val="28"/>
          <w:highlight w:val="red"/>
        </w:rPr>
      </w:pPr>
      <w:r>
        <w:rPr>
          <w:rFonts w:ascii="方正仿宋_GBK" w:eastAsia="方正仿宋_GBK" w:hAnsi="仿宋" w:cs="仿宋" w:hint="eastAsia"/>
          <w:sz w:val="28"/>
          <w:szCs w:val="28"/>
        </w:rPr>
        <w:t>16．3工程师的检查检验不应影响施工正常进行。如影响施工正常进行，检查检验不合格时，影响正常施工后费用由乙方承担。</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16．4因工程师指令失误或</w:t>
      </w:r>
      <w:r w:rsidRPr="00964402">
        <w:rPr>
          <w:rFonts w:ascii="方正仿宋_GBK" w:eastAsia="方正仿宋_GBK" w:hAnsi="仿宋" w:cs="仿宋" w:hint="eastAsia"/>
          <w:sz w:val="28"/>
          <w:szCs w:val="28"/>
        </w:rPr>
        <w:t>甲方</w:t>
      </w:r>
      <w:r>
        <w:rPr>
          <w:rFonts w:ascii="方正仿宋_GBK" w:eastAsia="方正仿宋_GBK" w:hAnsi="仿宋" w:cs="仿宋" w:hint="eastAsia"/>
          <w:sz w:val="28"/>
          <w:szCs w:val="28"/>
        </w:rPr>
        <w:t>原因发生的追加合同价款，由甲方承担。</w:t>
      </w:r>
    </w:p>
    <w:p w:rsidR="00D32232" w:rsidRDefault="0011446D">
      <w:pPr>
        <w:snapToGrid w:val="0"/>
        <w:spacing w:line="560" w:lineRule="exact"/>
        <w:ind w:firstLine="540"/>
        <w:textAlignment w:val="baseline"/>
        <w:rPr>
          <w:rFonts w:ascii="方正楷体_GBK" w:eastAsia="方正楷体_GBK" w:hAnsi="仿宋" w:cs="仿宋"/>
          <w:sz w:val="28"/>
          <w:szCs w:val="28"/>
        </w:rPr>
      </w:pPr>
      <w:r>
        <w:rPr>
          <w:rFonts w:ascii="方正楷体_GBK" w:eastAsia="方正楷体_GBK" w:hAnsi="仿宋" w:cs="仿宋" w:hint="eastAsia"/>
          <w:sz w:val="28"/>
          <w:szCs w:val="28"/>
        </w:rPr>
        <w:t>17、隐蔽工程和中间验收</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17．1工程具备隐蔽条件或达到专用条款约定的中间验收部位，乙方进行自检，并在隐蔽或中间验收前48小时以书面形式通知工程师验收。通知包括隐蔽和中间验收的内容、验收时间和地点。乙方准备验收记录，验收合格，工程师在验收记录上签字后，乙方可进行隐蔽和继续施工。验收不合格，乙方在工程师限定时间内修改后重新验收。</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17．2工程师不能按时进行验收，应在验收前24小时以书面形式向乙方提出延期要求。</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17．3经工程师验收，工程质量符合标准、规范和设计图纸等要求，验收24小时后工程师在验收记录上签字，视为工程师已经认可验收记录，乙方可进行隐蔽或继续施工。</w:t>
      </w:r>
    </w:p>
    <w:p w:rsidR="00D32232" w:rsidRDefault="0011446D">
      <w:pPr>
        <w:snapToGrid w:val="0"/>
        <w:spacing w:line="560" w:lineRule="exact"/>
        <w:ind w:firstLine="540"/>
        <w:textAlignment w:val="baseline"/>
        <w:rPr>
          <w:rFonts w:ascii="方正楷体_GBK" w:eastAsia="方正楷体_GBK" w:hAnsi="仿宋" w:cs="仿宋"/>
          <w:sz w:val="28"/>
          <w:szCs w:val="28"/>
        </w:rPr>
      </w:pPr>
      <w:r>
        <w:rPr>
          <w:rFonts w:ascii="方正楷体_GBK" w:eastAsia="方正楷体_GBK" w:hAnsi="仿宋" w:cs="仿宋" w:hint="eastAsia"/>
          <w:sz w:val="28"/>
          <w:szCs w:val="28"/>
        </w:rPr>
        <w:t>18、重新检验</w:t>
      </w:r>
    </w:p>
    <w:p w:rsidR="00D32232" w:rsidRDefault="0011446D">
      <w:pPr>
        <w:snapToGrid w:val="0"/>
        <w:spacing w:line="560" w:lineRule="exact"/>
        <w:ind w:firstLine="54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lastRenderedPageBreak/>
        <w:t>无论工程师是否进行验收，当其要求对已经隐蔽的工程重新检验时，乙方应按要求进行剥离或开孔，并在检验后重新覆盖或修复。检验合格，甲方承担由此产生的费用并顺延工期。检验不合格，乙方承担发生的全部费用，工期不予顺延。</w:t>
      </w:r>
    </w:p>
    <w:p w:rsidR="00D32232" w:rsidRDefault="0011446D">
      <w:pPr>
        <w:snapToGrid w:val="0"/>
        <w:spacing w:line="560" w:lineRule="exact"/>
        <w:ind w:firstLine="540"/>
        <w:textAlignment w:val="baseline"/>
        <w:rPr>
          <w:rFonts w:ascii="方正楷体_GBK" w:eastAsia="方正楷体_GBK" w:hAnsi="仿宋" w:cs="仿宋"/>
          <w:sz w:val="28"/>
          <w:szCs w:val="28"/>
        </w:rPr>
      </w:pPr>
      <w:r>
        <w:rPr>
          <w:rFonts w:ascii="方正楷体_GBK" w:eastAsia="方正楷体_GBK" w:hAnsi="仿宋" w:cs="仿宋" w:hint="eastAsia"/>
          <w:sz w:val="28"/>
          <w:szCs w:val="28"/>
        </w:rPr>
        <w:t>19、工程试车</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19．1双方约定需要试车的，试车内容应与乙方承包的安装范围相一致。</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19．2设备安装工程具备单机无负荷试车条件，</w:t>
      </w:r>
      <w:r w:rsidRPr="00602A46">
        <w:rPr>
          <w:rFonts w:ascii="方正仿宋_GBK" w:eastAsia="方正仿宋_GBK" w:hAnsi="仿宋" w:cs="仿宋" w:hint="eastAsia"/>
          <w:sz w:val="28"/>
          <w:szCs w:val="28"/>
        </w:rPr>
        <w:t>由</w:t>
      </w:r>
      <w:r>
        <w:rPr>
          <w:rFonts w:ascii="方正仿宋_GBK" w:eastAsia="方正仿宋_GBK" w:hAnsi="仿宋" w:cs="仿宋" w:hint="eastAsia"/>
          <w:sz w:val="28"/>
          <w:szCs w:val="28"/>
        </w:rPr>
        <w:t>乙方组织试车，并在试车前48小时以书面形式通知工程师。通知包括试车内容、时间、地点。乙方准备试车记录，甲方根据乙方要求为试车提供必要条件。试车合格，工程师在试车记录上签字。</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19．3工程师不能按时参加试车，须在开始试车前24小时以书面形式向乙方提出延期要求，延期不能超过48小时。</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19．4设备安装工程具备无负荷联动试车条件，</w:t>
      </w:r>
      <w:r w:rsidRPr="008A0D3A">
        <w:rPr>
          <w:rFonts w:ascii="方正仿宋_GBK" w:eastAsia="方正仿宋_GBK" w:hAnsi="仿宋" w:cs="仿宋" w:hint="eastAsia"/>
          <w:sz w:val="28"/>
          <w:szCs w:val="28"/>
        </w:rPr>
        <w:t>由</w:t>
      </w:r>
      <w:r>
        <w:rPr>
          <w:rFonts w:ascii="方正仿宋_GBK" w:eastAsia="方正仿宋_GBK" w:hAnsi="仿宋" w:cs="仿宋" w:hint="eastAsia"/>
          <w:sz w:val="28"/>
          <w:szCs w:val="28"/>
        </w:rPr>
        <w:t>甲方组织试车，并在试车前48小时以书面形式通知乙方。通知包括试车内容、时间、地点和对乙方的要求，乙方按要求做好准备工作。试车合格，双方在试车记录上签字。</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19．5双方责任</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（1）由于设计原因试车达不到验收要求，甲方应要求设计单位修改设计，乙方按修改后的设计重新安装。甲方承担修改设计、拆除及重新安装的全部费用和追加合同价款，工期相应顺延。</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（2）由于设备质量原因试车达不到验收要求，由该设备采购一方负</w:t>
      </w:r>
      <w:r>
        <w:rPr>
          <w:rFonts w:ascii="方正仿宋_GBK" w:eastAsia="方正仿宋_GBK" w:hAnsi="仿宋" w:cs="仿宋" w:hint="eastAsia"/>
          <w:sz w:val="28"/>
          <w:szCs w:val="28"/>
        </w:rPr>
        <w:lastRenderedPageBreak/>
        <w:t>责重新购置或修理，乙方负责拆除和重新安装。设备由乙方采购的，由乙方承担修理或重新购置、拆除及重新安装的费用，工期不予顺延；设备由甲方采购的，甲方承担上述各项费用，工期相应顺延。</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（3）由于乙方施工原因试车达不到要求，乙方按工程师要求重新安装和试车，并承担重新安装和试车的费用，工期不予顺延。</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（4）试车费用除已包括在合同价款之内或专用条款另有约定外，均由甲方承担。</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（5）工程师在试车合格后不在试车记录上签字，试车结束24小时后，视为工程师已经认可试车记录，乙方可继续施工或办理竣工手续。</w:t>
      </w:r>
    </w:p>
    <w:p w:rsidR="00D32232" w:rsidRDefault="0011446D">
      <w:pPr>
        <w:snapToGrid w:val="0"/>
        <w:spacing w:line="560" w:lineRule="exact"/>
        <w:ind w:firstLineChars="200" w:firstLine="560"/>
        <w:textAlignment w:val="baseline"/>
        <w:rPr>
          <w:rFonts w:ascii="方正黑体_GBK" w:eastAsia="方正黑体_GBK" w:hAnsi="仿宋" w:cs="仿宋"/>
          <w:sz w:val="28"/>
          <w:szCs w:val="28"/>
        </w:rPr>
      </w:pPr>
      <w:r>
        <w:rPr>
          <w:rFonts w:ascii="方正黑体_GBK" w:eastAsia="方正黑体_GBK" w:hAnsi="仿宋" w:cs="仿宋" w:hint="eastAsia"/>
          <w:sz w:val="28"/>
          <w:szCs w:val="28"/>
        </w:rPr>
        <w:t>五、安全施工</w:t>
      </w:r>
    </w:p>
    <w:p w:rsidR="00D32232" w:rsidRDefault="0011446D">
      <w:pPr>
        <w:snapToGrid w:val="0"/>
        <w:spacing w:line="560" w:lineRule="exact"/>
        <w:ind w:firstLine="540"/>
        <w:textAlignment w:val="baseline"/>
        <w:rPr>
          <w:rFonts w:ascii="方正楷体_GBK" w:eastAsia="方正楷体_GBK" w:hAnsi="仿宋" w:cs="仿宋"/>
          <w:sz w:val="28"/>
          <w:szCs w:val="28"/>
        </w:rPr>
      </w:pPr>
      <w:r>
        <w:rPr>
          <w:rFonts w:ascii="方正楷体_GBK" w:eastAsia="方正楷体_GBK" w:hAnsi="仿宋" w:cs="仿宋" w:hint="eastAsia"/>
          <w:sz w:val="28"/>
          <w:szCs w:val="28"/>
        </w:rPr>
        <w:t>20、安全施工与检查</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20．1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20．2乙方应对其在施工场地的工作人员进行安全教育，并对他们的安全负责。甲方不得要求乙方违反安全管理的规定进行施工。</w:t>
      </w:r>
    </w:p>
    <w:p w:rsidR="00D32232" w:rsidRDefault="0011446D">
      <w:pPr>
        <w:snapToGrid w:val="0"/>
        <w:spacing w:line="560" w:lineRule="exact"/>
        <w:ind w:firstLine="540"/>
        <w:textAlignment w:val="baseline"/>
        <w:rPr>
          <w:rFonts w:ascii="方正楷体_GBK" w:eastAsia="方正楷体_GBK" w:hAnsi="仿宋" w:cs="仿宋"/>
          <w:sz w:val="28"/>
          <w:szCs w:val="28"/>
        </w:rPr>
      </w:pPr>
      <w:r>
        <w:rPr>
          <w:rFonts w:ascii="方正楷体_GBK" w:eastAsia="方正楷体_GBK" w:hAnsi="仿宋" w:cs="仿宋" w:hint="eastAsia"/>
          <w:sz w:val="28"/>
          <w:szCs w:val="28"/>
        </w:rPr>
        <w:t>21、安全防护</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21．1乙方在动力设备、输电线路、地下管道、密封防震车间、易燃易爆地段以及临街交通要道附近施工时，施工开始前应向工程师提出安全防护措施，经工程师认可后实施，防护措施费用由乙方承担。</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21．2乙方负责给项目人员提供安全防护用品，如安全帽、安全带、</w:t>
      </w:r>
      <w:r>
        <w:rPr>
          <w:rFonts w:ascii="方正仿宋_GBK" w:eastAsia="方正仿宋_GBK" w:hAnsi="仿宋" w:cs="仿宋" w:hint="eastAsia"/>
          <w:sz w:val="28"/>
          <w:szCs w:val="28"/>
        </w:rPr>
        <w:lastRenderedPageBreak/>
        <w:t>安全网、安全防护栏、警示带、照明灯等设施。</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21.2 乙方负责项目施工现场的疫情防控管理，编制项目疫情防控预案，组建项目疫情防控领导工作小组。根据项目所在地疫情发展情况，安排专人负责疫情防控工作，完成疫情检查登记、项目现场消杀和疫情防控相关资料的填报。</w:t>
      </w:r>
    </w:p>
    <w:p w:rsidR="00D32232" w:rsidRDefault="0011446D">
      <w:pPr>
        <w:snapToGrid w:val="0"/>
        <w:spacing w:line="560" w:lineRule="exact"/>
        <w:ind w:firstLine="540"/>
        <w:textAlignment w:val="baseline"/>
        <w:rPr>
          <w:rFonts w:ascii="方正楷体_GBK" w:eastAsia="方正楷体_GBK" w:hAnsi="仿宋" w:cs="仿宋"/>
          <w:sz w:val="28"/>
          <w:szCs w:val="28"/>
        </w:rPr>
      </w:pPr>
      <w:r>
        <w:rPr>
          <w:rFonts w:ascii="方正楷体_GBK" w:eastAsia="方正楷体_GBK" w:hAnsi="仿宋" w:cs="仿宋" w:hint="eastAsia"/>
          <w:sz w:val="28"/>
          <w:szCs w:val="28"/>
        </w:rPr>
        <w:t>22、事故处理</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22．1发生重大伤亡及其他安全事故，乙方应按有关规定立即上报有关部门并通知工程师，同时按政府有关部门要求处理，由事故责任方承担发生的费用。</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22．2甲方乙方对事故责任有争议时，应按政府有关部门的认定处理。</w:t>
      </w:r>
    </w:p>
    <w:p w:rsidR="00D32232" w:rsidRDefault="0011446D">
      <w:pPr>
        <w:snapToGrid w:val="0"/>
        <w:spacing w:line="560" w:lineRule="exact"/>
        <w:ind w:firstLineChars="200" w:firstLine="560"/>
        <w:textAlignment w:val="baseline"/>
        <w:rPr>
          <w:rFonts w:ascii="方正黑体_GBK" w:eastAsia="方正黑体_GBK" w:hAnsi="仿宋" w:cs="仿宋"/>
          <w:sz w:val="28"/>
          <w:szCs w:val="28"/>
        </w:rPr>
      </w:pPr>
      <w:r>
        <w:rPr>
          <w:rFonts w:ascii="方正黑体_GBK" w:eastAsia="方正黑体_GBK" w:hAnsi="仿宋" w:cs="仿宋" w:hint="eastAsia"/>
          <w:sz w:val="28"/>
          <w:szCs w:val="28"/>
        </w:rPr>
        <w:t>六、合同价款与支付</w:t>
      </w:r>
    </w:p>
    <w:p w:rsidR="00D32232" w:rsidRDefault="0011446D">
      <w:pPr>
        <w:snapToGrid w:val="0"/>
        <w:spacing w:line="560" w:lineRule="exact"/>
        <w:ind w:firstLine="540"/>
        <w:textAlignment w:val="baseline"/>
        <w:rPr>
          <w:rFonts w:ascii="方正楷体_GBK" w:eastAsia="方正楷体_GBK" w:hAnsi="仿宋" w:cs="仿宋"/>
          <w:sz w:val="28"/>
          <w:szCs w:val="28"/>
        </w:rPr>
      </w:pPr>
      <w:r>
        <w:rPr>
          <w:rFonts w:ascii="方正楷体_GBK" w:eastAsia="方正楷体_GBK" w:hAnsi="仿宋" w:cs="仿宋" w:hint="eastAsia"/>
          <w:sz w:val="28"/>
          <w:szCs w:val="28"/>
        </w:rPr>
        <w:t>23、合同价款及调整</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23．1招标工程的合同价款由甲乙双方依据中标通知书中的中标价格在协议书内约定。非招标工程的合同价款由甲方与乙方依据工程预算书在协议书内约定。</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23．2合同价款在协议书内约定后，任何一方不得擅自改变。下列三种确定合同价款的方式，双方可在专用条款内约定采用其中一种：</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（1）固定价格合同。双方在专用条款内约定合同价款包含的风险范围和风险费用的计算方法，在约定的风险范围内合同价款不再调整，风险范围以外的合同价款调整方法，应当在专用条款内约定。</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（2）可调价格合同。合同价款可根据双方的约定而调整，双方在专用条款内约定合同价款调整方法。</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lastRenderedPageBreak/>
        <w:t>（3）成本加酬金合同。合同价款包括成本和酬金两部分，双方在专用条款内约定成本构成和酬金的计算方法。</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23．3可调价格合同中合同价款的调整因素包括：</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（1）法律、行政法规和国家有关政策变化影响合同价款；</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（2）工程造价管理部门公布的价格调整；</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（3）一周内非乙方原因停水、停电、停气造成停工累计超过8小时；</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（4）双方约定的其他因素。</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23．4乙方应当在23．3款情况发生后14天内，将调整原因、金额以书面形式通知工程师，工程师</w:t>
      </w:r>
      <w:r w:rsidRPr="008A0D3A">
        <w:rPr>
          <w:rFonts w:ascii="方正仿宋_GBK" w:eastAsia="方正仿宋_GBK" w:hAnsi="仿宋" w:cs="仿宋" w:hint="eastAsia"/>
          <w:sz w:val="28"/>
          <w:szCs w:val="28"/>
        </w:rPr>
        <w:t>及甲方书面确认</w:t>
      </w:r>
      <w:r>
        <w:rPr>
          <w:rFonts w:ascii="方正仿宋_GBK" w:eastAsia="方正仿宋_GBK" w:hAnsi="仿宋" w:cs="仿宋" w:hint="eastAsia"/>
          <w:sz w:val="28"/>
          <w:szCs w:val="28"/>
        </w:rPr>
        <w:t>调整金额后作为追加合同价款，与工程同期支付。</w:t>
      </w:r>
    </w:p>
    <w:p w:rsidR="00D32232" w:rsidRDefault="0011446D">
      <w:pPr>
        <w:snapToGrid w:val="0"/>
        <w:spacing w:line="560" w:lineRule="exact"/>
        <w:ind w:firstLine="540"/>
        <w:textAlignment w:val="baseline"/>
        <w:rPr>
          <w:rFonts w:ascii="方正楷体_GBK" w:eastAsia="方正楷体_GBK" w:hAnsi="仿宋" w:cs="仿宋"/>
          <w:sz w:val="28"/>
          <w:szCs w:val="28"/>
        </w:rPr>
      </w:pPr>
      <w:r>
        <w:rPr>
          <w:rFonts w:ascii="方正楷体_GBK" w:eastAsia="方正楷体_GBK" w:hAnsi="仿宋" w:cs="仿宋" w:hint="eastAsia"/>
          <w:sz w:val="28"/>
          <w:szCs w:val="28"/>
        </w:rPr>
        <w:t>24、工程预付款</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sectPr w:rsidR="00D32232">
          <w:footerReference w:type="default" r:id="rId10"/>
          <w:pgSz w:w="11900" w:h="16840"/>
          <w:pgMar w:top="2098" w:right="1474" w:bottom="1985" w:left="1588" w:header="0" w:footer="3" w:gutter="0"/>
          <w:pgNumType w:start="1"/>
          <w:cols w:space="720"/>
          <w:docGrid w:linePitch="360"/>
        </w:sectPr>
      </w:pPr>
      <w:r>
        <w:rPr>
          <w:rFonts w:ascii="方正仿宋_GBK" w:eastAsia="方正仿宋_GBK" w:hAnsi="仿宋" w:cs="仿宋" w:hint="eastAsia"/>
          <w:sz w:val="28"/>
          <w:szCs w:val="28"/>
        </w:rPr>
        <w:t>实行工程预付款的，双方应当在专用条款内约定甲方向乙方预付工程款的时间和数额，开工后按约定的时间和比例逐次扣回。预付时间应不迟于约定的开工日期前7天。甲方不按约定预付，乙方在约定预付时间7天后向甲方发出要求预付的通知，甲方收到通知后仍不能按要求预付，乙</w:t>
      </w:r>
    </w:p>
    <w:p w:rsidR="00D32232" w:rsidRDefault="0011446D">
      <w:pPr>
        <w:snapToGrid w:val="0"/>
        <w:spacing w:line="560" w:lineRule="exact"/>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lastRenderedPageBreak/>
        <w:t>方可</w:t>
      </w:r>
      <w:r w:rsidRPr="008A0D3A">
        <w:rPr>
          <w:rFonts w:ascii="方正仿宋_GBK" w:eastAsia="方正仿宋_GBK" w:hAnsi="仿宋" w:cs="仿宋" w:hint="eastAsia"/>
          <w:sz w:val="28"/>
          <w:szCs w:val="28"/>
        </w:rPr>
        <w:t>在甲方签收预付通知后</w:t>
      </w:r>
      <w:r>
        <w:rPr>
          <w:rFonts w:ascii="方正仿宋_GBK" w:eastAsia="方正仿宋_GBK" w:hAnsi="仿宋" w:cs="仿宋" w:hint="eastAsia"/>
          <w:sz w:val="28"/>
          <w:szCs w:val="28"/>
        </w:rPr>
        <w:t>7天停止施工，甲方应从约定</w:t>
      </w:r>
      <w:r w:rsidRPr="008A0D3A">
        <w:rPr>
          <w:rFonts w:ascii="方正仿宋_GBK" w:eastAsia="方正仿宋_GBK" w:hAnsi="仿宋" w:cs="仿宋" w:hint="eastAsia"/>
          <w:sz w:val="28"/>
          <w:szCs w:val="28"/>
        </w:rPr>
        <w:t>付款</w:t>
      </w:r>
      <w:r>
        <w:rPr>
          <w:rFonts w:ascii="方正仿宋_GBK" w:eastAsia="方正仿宋_GBK" w:hAnsi="仿宋" w:cs="仿宋" w:hint="eastAsia"/>
          <w:sz w:val="28"/>
          <w:szCs w:val="28"/>
        </w:rPr>
        <w:t>之日起</w:t>
      </w:r>
      <w:r w:rsidRPr="008A0D3A">
        <w:rPr>
          <w:rFonts w:ascii="方正仿宋_GBK" w:eastAsia="方正仿宋_GBK" w:hAnsi="仿宋" w:cs="仿宋" w:hint="eastAsia"/>
          <w:sz w:val="28"/>
          <w:szCs w:val="28"/>
        </w:rPr>
        <w:t>以未支付的预付款为基数，按照同业拆借中心确定的一年期市场贷款报价利率（LPR）计算</w:t>
      </w:r>
      <w:r>
        <w:rPr>
          <w:rFonts w:ascii="方正仿宋_GBK" w:eastAsia="方正仿宋_GBK" w:hAnsi="仿宋" w:cs="仿宋" w:hint="eastAsia"/>
          <w:sz w:val="28"/>
          <w:szCs w:val="28"/>
        </w:rPr>
        <w:t>向乙方支付逾期利息，并承担违约责任。</w:t>
      </w:r>
    </w:p>
    <w:p w:rsidR="00D32232" w:rsidRDefault="0011446D">
      <w:pPr>
        <w:snapToGrid w:val="0"/>
        <w:spacing w:line="560" w:lineRule="exact"/>
        <w:ind w:firstLine="540"/>
        <w:textAlignment w:val="baseline"/>
        <w:rPr>
          <w:rFonts w:ascii="方正楷体_GBK" w:eastAsia="方正楷体_GBK" w:hAnsi="仿宋" w:cs="仿宋"/>
          <w:sz w:val="28"/>
          <w:szCs w:val="28"/>
        </w:rPr>
      </w:pPr>
      <w:r>
        <w:rPr>
          <w:rFonts w:ascii="方正楷体_GBK" w:eastAsia="方正楷体_GBK" w:hAnsi="仿宋" w:cs="仿宋" w:hint="eastAsia"/>
          <w:sz w:val="28"/>
          <w:szCs w:val="28"/>
        </w:rPr>
        <w:t>25、工程量的确认</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25．1乙方应按专用条款约定的时间，向工程师提交已完工程量的报告。工程师接到报告后7天内按设计图纸核实已完工程量（以下称计量），并在计量前24小时通知乙方，乙方为计量提供便利条件并派人参加。如乙方收到通知后不参加计量的，计量结果有效，作为工程价款支付的依据。</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25．2工程师收到乙方报告后7天内未进行计量，从第8天起，乙方报告中开列的工程量即视为被确认，作为工程价款支付的依据。工程师不按约定时间通知乙方，致使乙方未能参加计量的，计量结果无效。</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25．3对乙方超出设计图纸范围和因乙方原因造成返工的工程量，工程师不予计量。</w:t>
      </w:r>
    </w:p>
    <w:p w:rsidR="00D32232" w:rsidRDefault="0011446D">
      <w:pPr>
        <w:snapToGrid w:val="0"/>
        <w:spacing w:line="560" w:lineRule="exact"/>
        <w:ind w:firstLine="540"/>
        <w:textAlignment w:val="baseline"/>
        <w:rPr>
          <w:rFonts w:ascii="方正楷体_GBK" w:eastAsia="方正楷体_GBK" w:hAnsi="仿宋" w:cs="仿宋"/>
          <w:sz w:val="28"/>
          <w:szCs w:val="28"/>
        </w:rPr>
      </w:pPr>
      <w:r>
        <w:rPr>
          <w:rFonts w:ascii="方正楷体_GBK" w:eastAsia="方正楷体_GBK" w:hAnsi="仿宋" w:cs="仿宋" w:hint="eastAsia"/>
          <w:sz w:val="28"/>
          <w:szCs w:val="28"/>
        </w:rPr>
        <w:t>26、工程款（进度款）支付</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26．1在确认计量</w:t>
      </w:r>
      <w:r>
        <w:rPr>
          <w:rFonts w:ascii="方正仿宋_GBK" w:eastAsia="方正仿宋_GBK" w:hAnsi="仿宋" w:cs="仿宋" w:hint="eastAsia"/>
          <w:color w:val="000000"/>
          <w:sz w:val="28"/>
          <w:szCs w:val="28"/>
        </w:rPr>
        <w:t>结果后，甲方收到对应工程款项后30天内应向乙方支付工程款（进度款）。按约定时间甲方应扣回的预付款，与工程款（进度款）同期结算。</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26．2本通用条款第23条确定调整的合同价款，第31条工程变更调整的合同价款及其他条款中约定的追加合同价款，应与工程款（进度款）同期调整支付。</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26．3甲方约定支付工程款（进度款），乙方可向甲方发出要求付款的通知，甲方收到乙方通知后仍不能按要求付款，可与乙方协商签订延期</w:t>
      </w:r>
      <w:r>
        <w:rPr>
          <w:rFonts w:ascii="方正仿宋_GBK" w:eastAsia="方正仿宋_GBK" w:hAnsi="仿宋" w:cs="仿宋" w:hint="eastAsia"/>
          <w:sz w:val="28"/>
          <w:szCs w:val="28"/>
        </w:rPr>
        <w:lastRenderedPageBreak/>
        <w:t>付款协议，经乙方同意后可延期支付。</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26．4甲方不按合同约定支付工程款（进度款），双方又未达成延期付款协议，导致施工无法进行，乙方可停止施工，由甲方承担违约责任。</w:t>
      </w:r>
    </w:p>
    <w:p w:rsidR="00D32232" w:rsidRDefault="0011446D">
      <w:pPr>
        <w:snapToGrid w:val="0"/>
        <w:spacing w:line="560" w:lineRule="exact"/>
        <w:ind w:firstLineChars="200" w:firstLine="560"/>
        <w:textAlignment w:val="baseline"/>
        <w:rPr>
          <w:rFonts w:ascii="方正黑体_GBK" w:eastAsia="方正黑体_GBK" w:hAnsi="仿宋" w:cs="仿宋"/>
          <w:sz w:val="28"/>
          <w:szCs w:val="28"/>
        </w:rPr>
      </w:pPr>
      <w:r>
        <w:rPr>
          <w:rFonts w:ascii="方正黑体_GBK" w:eastAsia="方正黑体_GBK" w:hAnsi="仿宋" w:cs="仿宋" w:hint="eastAsia"/>
          <w:sz w:val="28"/>
          <w:szCs w:val="28"/>
        </w:rPr>
        <w:t>七、材料设备供应</w:t>
      </w:r>
    </w:p>
    <w:p w:rsidR="00D32232" w:rsidRDefault="0011446D">
      <w:pPr>
        <w:snapToGrid w:val="0"/>
        <w:spacing w:line="560" w:lineRule="exact"/>
        <w:ind w:firstLine="540"/>
        <w:textAlignment w:val="baseline"/>
        <w:rPr>
          <w:rFonts w:ascii="方正楷体_GBK" w:eastAsia="方正楷体_GBK" w:hAnsi="仿宋" w:cs="仿宋"/>
          <w:sz w:val="28"/>
          <w:szCs w:val="28"/>
        </w:rPr>
      </w:pPr>
      <w:r>
        <w:rPr>
          <w:rFonts w:ascii="方正楷体_GBK" w:eastAsia="方正楷体_GBK" w:hAnsi="仿宋" w:cs="仿宋" w:hint="eastAsia"/>
          <w:sz w:val="28"/>
          <w:szCs w:val="28"/>
        </w:rPr>
        <w:t>27、甲方供应材料设备</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27．1实行甲方供应材料设备的，双方应当约定甲方供应材料设备内容。</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27．2甲方按一览表约定的内容提供材料设备，并向乙方提供产品合格证明，对其质量负责。甲方在所供材料设备到货前24小时，以书面形式通知乙方，由乙方派人与甲方共同清点。</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27．3甲方供应的材料设备，乙方派人参加清点后由乙方妥善保管。因乙方原因发生丢失损坏，由乙方负责赔偿。</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27．4甲方供应的材料设备与一览表不符时，甲方承担有关责任。甲方应承担责任的具体内容，双方根据下列情况在专用条款内约定：</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27．5 甲方供应的材料设备使用前，由乙方负责检验或试验，不合格的不得使用。并将材料检验情况1天内反馈甲方。</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27．6 甲方供应材料设备的结算方法，双方在专用条款内约定。</w:t>
      </w:r>
    </w:p>
    <w:p w:rsidR="00D32232" w:rsidRDefault="0011446D">
      <w:pPr>
        <w:snapToGrid w:val="0"/>
        <w:spacing w:line="560" w:lineRule="exact"/>
        <w:ind w:firstLine="540"/>
        <w:textAlignment w:val="baseline"/>
        <w:rPr>
          <w:rFonts w:ascii="方正楷体_GBK" w:eastAsia="方正楷体_GBK" w:hAnsi="仿宋" w:cs="仿宋"/>
          <w:sz w:val="28"/>
          <w:szCs w:val="28"/>
        </w:rPr>
      </w:pPr>
      <w:r>
        <w:rPr>
          <w:rFonts w:ascii="方正楷体_GBK" w:eastAsia="方正楷体_GBK" w:hAnsi="仿宋" w:cs="仿宋" w:hint="eastAsia"/>
          <w:sz w:val="28"/>
          <w:szCs w:val="28"/>
        </w:rPr>
        <w:t>28、乙方采购材料设备</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28．1 乙方负责采购材料设备的，应按照专用条款约定及设计和有关标准要求采购，并提供产品合格证明，对材料设备质量负责。乙方在材料设备到货前24水时通知工程师清点。</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28．2 乙方采购的材料设备与设计或标准要求不符时，乙方应按工</w:t>
      </w:r>
      <w:r>
        <w:rPr>
          <w:rFonts w:ascii="方正仿宋_GBK" w:eastAsia="方正仿宋_GBK" w:hAnsi="仿宋" w:cs="仿宋" w:hint="eastAsia"/>
          <w:sz w:val="28"/>
          <w:szCs w:val="28"/>
        </w:rPr>
        <w:lastRenderedPageBreak/>
        <w:t>程师要求的时间运出施工场地，重新采购符合要求的产品，承担由此发生的费用，由此延误的工期不予顺延。</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28．3乙方采购的材料设备在使用前，乙方应按工程师的要求进行检验或试验，不合格的不得使用，检验或试验费用由乙方承担。</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28．4工程师发现乙方采购并使用不符合设计和标准要求的材料设备时，应要求乙方负责修复、拆除或重新采购，由乙方承担发生的费用，由此延误的工期不予顺延。</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28．5乙方需要使用代用材料时，应经工程师认可后才能使用，由此增减的合同价款双方以书面形式议定。</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28．6由乙方采购的材料设备，甲方不得指定生产厂或供应商。</w:t>
      </w:r>
    </w:p>
    <w:p w:rsidR="00D32232" w:rsidRDefault="0011446D">
      <w:pPr>
        <w:snapToGrid w:val="0"/>
        <w:spacing w:line="560" w:lineRule="exact"/>
        <w:ind w:firstLineChars="200" w:firstLine="560"/>
        <w:textAlignment w:val="baseline"/>
        <w:rPr>
          <w:rFonts w:ascii="仿宋" w:eastAsia="仿宋" w:hAnsi="仿宋" w:cs="仿宋"/>
          <w:sz w:val="24"/>
        </w:rPr>
      </w:pPr>
      <w:r>
        <w:rPr>
          <w:rFonts w:ascii="方正黑体_GBK" w:eastAsia="方正黑体_GBK" w:hAnsi="仿宋" w:cs="仿宋" w:hint="eastAsia"/>
          <w:sz w:val="28"/>
          <w:szCs w:val="28"/>
        </w:rPr>
        <w:t>八、工程变更</w:t>
      </w:r>
    </w:p>
    <w:p w:rsidR="00D32232" w:rsidRDefault="0011446D">
      <w:pPr>
        <w:snapToGrid w:val="0"/>
        <w:spacing w:line="560" w:lineRule="exact"/>
        <w:ind w:firstLine="540"/>
        <w:textAlignment w:val="baseline"/>
        <w:rPr>
          <w:rFonts w:ascii="仿宋" w:eastAsia="仿宋" w:hAnsi="仿宋" w:cs="仿宋"/>
          <w:sz w:val="24"/>
        </w:rPr>
      </w:pPr>
      <w:r>
        <w:rPr>
          <w:rFonts w:ascii="方正楷体_GBK" w:eastAsia="方正楷体_GBK" w:hAnsi="仿宋" w:cs="仿宋" w:hint="eastAsia"/>
          <w:sz w:val="28"/>
          <w:szCs w:val="28"/>
        </w:rPr>
        <w:t>29、工程设计变更</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29．1施工中甲方需对原工程设计进行变更，应提前14天以书面形式向乙方发出变更通知。变更超过原设计标准或批准的建设规模时，甲方应报规划管理部门和其他有关部门重新审查批准，并由原设计单位提供变更的相应图纸和说明。乙方按照工程师发出的变更通知及有关要求，进行下列需要的变更：</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（1）更改工程有关部分的标高、基线、位置和尺寸；</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（2）增减合同中约定的工程量；</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（3）改变有关工程的施工时间和顺序；</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（4）其他有关工程变更需要的附加工作。</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29．2施工中乙方不得对原工程设计进行变更。因乙方擅自变更设计</w:t>
      </w:r>
      <w:r>
        <w:rPr>
          <w:rFonts w:ascii="方正仿宋_GBK" w:eastAsia="方正仿宋_GBK" w:hAnsi="仿宋" w:cs="仿宋" w:hint="eastAsia"/>
          <w:sz w:val="28"/>
          <w:szCs w:val="28"/>
        </w:rPr>
        <w:lastRenderedPageBreak/>
        <w:t>发生的费用和由此导致甲方的损失，由乙方承担，延误的工期不予顺延。</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 xml:space="preserve">29．3乙方在施工中提出的合理化建议涉及到对设计图纸或施工组织设计的更改及对材料、设备的换用,须经工程师同意。未经同意擅自更改或换用时,乙方承担由此发生的费用,并赔偿甲方的有关损失,延误的工期不予顺延。 </w:t>
      </w:r>
    </w:p>
    <w:p w:rsidR="00D32232" w:rsidRDefault="0011446D">
      <w:pPr>
        <w:snapToGrid w:val="0"/>
        <w:spacing w:line="560" w:lineRule="exact"/>
        <w:ind w:firstLine="540"/>
        <w:textAlignment w:val="baseline"/>
        <w:rPr>
          <w:rFonts w:ascii="方正楷体_GBK" w:eastAsia="方正楷体_GBK" w:hAnsi="仿宋" w:cs="仿宋"/>
          <w:sz w:val="28"/>
          <w:szCs w:val="28"/>
        </w:rPr>
      </w:pPr>
      <w:r>
        <w:rPr>
          <w:rFonts w:ascii="方正楷体_GBK" w:eastAsia="方正楷体_GBK" w:hAnsi="仿宋" w:cs="仿宋" w:hint="eastAsia"/>
          <w:sz w:val="28"/>
          <w:szCs w:val="28"/>
        </w:rPr>
        <w:t>30、其他变更</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合同履行中甲方要求变更工程质量标准及发生其他实质性变更，由双方协商解决。</w:t>
      </w:r>
    </w:p>
    <w:p w:rsidR="00D32232" w:rsidRDefault="0011446D">
      <w:pPr>
        <w:snapToGrid w:val="0"/>
        <w:spacing w:line="560" w:lineRule="exact"/>
        <w:ind w:firstLine="540"/>
        <w:textAlignment w:val="baseline"/>
        <w:rPr>
          <w:rFonts w:ascii="方正楷体_GBK" w:eastAsia="方正楷体_GBK" w:hAnsi="仿宋" w:cs="仿宋"/>
          <w:sz w:val="28"/>
          <w:szCs w:val="28"/>
        </w:rPr>
      </w:pPr>
      <w:r>
        <w:rPr>
          <w:rFonts w:ascii="方正楷体_GBK" w:eastAsia="方正楷体_GBK" w:hAnsi="仿宋" w:cs="仿宋" w:hint="eastAsia"/>
          <w:sz w:val="28"/>
          <w:szCs w:val="28"/>
        </w:rPr>
        <w:t>31．确定变更价款</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31．1乙方在工程变更确定后14天内，提出变更工程价款的报告，经工程师确认后调整合同价款。变更合同价款按下列方法进行：</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（1）合同中已有适用于变更工程的价格，按合同已有的价格变更合同价款；</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（2）合同中只有类似于变更工程的价格，可以参照类似价格，可以参照类似价格变更合同价款；</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（3）合同中没有适用或类似于变更工程的价格，由乙方提出适当的变更价格，经工程师确认后执行。</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31．2乙方在双方确定变更后14天内不向工程师提出变更工程价款报告时，视为该项变更不涉及合同价款的变更。</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31．3工程师应在收到变更工程价款报告之日起14天内予以确认，工程师无正当理由不确认时，自变更工程价款报告送达之日起14天后视为变更工程价款报告已被确认。</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lastRenderedPageBreak/>
        <w:t>31．4工程师不同意乙方提出的变更价款，按本通用条款第37条关于争议的约定处理。</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31．5工程师确认增加的工程变更价款作为追加合同价款，与工程款同期支付。</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31．6因乙方自身原因导致的工程变更， 乙方无权要求追加合同价款。</w:t>
      </w:r>
    </w:p>
    <w:p w:rsidR="00D32232" w:rsidRDefault="0011446D">
      <w:pPr>
        <w:snapToGrid w:val="0"/>
        <w:spacing w:line="560" w:lineRule="exact"/>
        <w:ind w:firstLineChars="200" w:firstLine="560"/>
        <w:textAlignment w:val="baseline"/>
        <w:rPr>
          <w:rFonts w:ascii="方正黑体_GBK" w:eastAsia="方正黑体_GBK" w:hAnsi="仿宋" w:cs="仿宋"/>
          <w:sz w:val="28"/>
          <w:szCs w:val="28"/>
        </w:rPr>
      </w:pPr>
      <w:r>
        <w:rPr>
          <w:rFonts w:ascii="方正黑体_GBK" w:eastAsia="方正黑体_GBK" w:hAnsi="仿宋" w:cs="仿宋" w:hint="eastAsia"/>
          <w:sz w:val="28"/>
          <w:szCs w:val="28"/>
        </w:rPr>
        <w:t>九、竣工验收与结算</w:t>
      </w:r>
    </w:p>
    <w:p w:rsidR="00D32232" w:rsidRDefault="0011446D">
      <w:pPr>
        <w:snapToGrid w:val="0"/>
        <w:spacing w:line="560" w:lineRule="exact"/>
        <w:ind w:firstLine="540"/>
        <w:textAlignment w:val="baseline"/>
        <w:rPr>
          <w:rFonts w:ascii="方正楷体_GBK" w:eastAsia="方正楷体_GBK" w:hAnsi="仿宋" w:cs="仿宋"/>
          <w:sz w:val="28"/>
          <w:szCs w:val="28"/>
        </w:rPr>
      </w:pPr>
      <w:r>
        <w:rPr>
          <w:rFonts w:ascii="方正楷体_GBK" w:eastAsia="方正楷体_GBK" w:hAnsi="仿宋" w:cs="仿宋" w:hint="eastAsia"/>
          <w:sz w:val="28"/>
          <w:szCs w:val="28"/>
        </w:rPr>
        <w:t>32、竣工验收</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32．1工程具备竣工验收条件，乙方按国家工程竣工验收有关规定，向甲方提供完整竣工资料及竣工验收报告。双方约定由乙方提供竣工图的，应当在专用条款内约定提供的日期和份数。</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32．2甲方收到竣工验收报告后28天内组织有关单位验收，并在验收后28天内给予认可或提出修改意见。乙方按要求修改，并承担由自身原因造成修改的费用。</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32．3甲方收到乙方送交的竣工验收报告后28天内不组织验收，或验收后14天内不提出修改意见，视为竣工验收已被认可。</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32．4工程竣工验收通过，乙方送交竣工验收报告的日期为实际竣工日期。工程按甲方要求修改后通过竣工验收的，实际竣工日期为乙方修改后提请甲方验收的日期。</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32．5甲方收到乙方竣工验收报告后28天内组织验收。</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32．6中间交工工程的范围和竣工时间，双方在专用条款内约定，其验收程序按本通用条款款至款办理。</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lastRenderedPageBreak/>
        <w:t>32.7因特殊原因，甲方要求部分单位工程或工程部位甩项竣工的，双方另行签订甩项竣工协议，明确双方责任和工程价款的支付方法。</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32 . 8工程未经竣工验收或竣工验收未通过的，甲方不得使用。甲方强行使用时，由此发生的质量问题及其他问题，由甲方承担责任。</w:t>
      </w:r>
    </w:p>
    <w:p w:rsidR="00D32232" w:rsidRDefault="0011446D">
      <w:pPr>
        <w:snapToGrid w:val="0"/>
        <w:spacing w:line="560" w:lineRule="exact"/>
        <w:ind w:firstLine="540"/>
        <w:textAlignment w:val="baseline"/>
        <w:rPr>
          <w:rFonts w:ascii="仿宋" w:eastAsia="仿宋" w:hAnsi="仿宋" w:cs="仿宋"/>
          <w:sz w:val="24"/>
        </w:rPr>
      </w:pPr>
      <w:r>
        <w:rPr>
          <w:rFonts w:ascii="方正楷体_GBK" w:eastAsia="方正楷体_GBK" w:hAnsi="仿宋" w:cs="仿宋" w:hint="eastAsia"/>
          <w:sz w:val="28"/>
          <w:szCs w:val="28"/>
        </w:rPr>
        <w:t>33、竣工结算</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33．1工程竣工验收报告经甲方认可后28天内，乙方向甲方递交竣工结算报告及完整的结算资料，双方按照协议书约定的合同价款及专用条款约定的合同价款调整内容，进行工程竣工结算。</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33．2甲方收到乙方递交的竣工结算报告及结算资料后28天内进行核实，给予确认或者提出修改意见。甲方确认竣工结算报告后通知经办银行向乙方支付工程竣工结算价款。乙方收到竣工结算价款后14天内将竣工工程交付甲方。</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33．3工程竣工验收报告经甲方认可后28天内,乙方未能向甲方递交竣工结算报告及完整的结算资料,造成工程竣工结算不能正常进行或工程竣工结算价款不能及时支付,甲方要求交付工程的,乙方应当交付;甲方不要求交付工程的,乙方承担保管责任</w:t>
      </w:r>
      <w:r w:rsidRPr="00795A60">
        <w:rPr>
          <w:rFonts w:ascii="方正仿宋_GBK" w:eastAsia="方正仿宋_GBK" w:hAnsi="仿宋" w:cs="仿宋" w:hint="eastAsia"/>
          <w:sz w:val="28"/>
          <w:szCs w:val="28"/>
        </w:rPr>
        <w:t>并自行承担期间管护费用</w:t>
      </w:r>
      <w:r>
        <w:rPr>
          <w:rFonts w:ascii="方正仿宋_GBK" w:eastAsia="方正仿宋_GBK" w:hAnsi="仿宋" w:cs="仿宋" w:hint="eastAsia"/>
          <w:sz w:val="28"/>
          <w:szCs w:val="28"/>
        </w:rPr>
        <w:t>。</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33．4甲方乙方对工程竣工结算价款发生争议时,按本通用条款第37条关于争议的约定处理.</w:t>
      </w:r>
    </w:p>
    <w:p w:rsidR="00D32232" w:rsidRDefault="0011446D">
      <w:pPr>
        <w:snapToGrid w:val="0"/>
        <w:spacing w:line="560" w:lineRule="exact"/>
        <w:ind w:firstLine="540"/>
        <w:textAlignment w:val="baseline"/>
        <w:rPr>
          <w:rFonts w:ascii="方正楷体_GBK" w:eastAsia="方正楷体_GBK" w:hAnsi="仿宋" w:cs="仿宋"/>
          <w:sz w:val="28"/>
          <w:szCs w:val="28"/>
        </w:rPr>
      </w:pPr>
      <w:r>
        <w:rPr>
          <w:rFonts w:ascii="方正楷体_GBK" w:eastAsia="方正楷体_GBK" w:hAnsi="仿宋" w:cs="仿宋" w:hint="eastAsia"/>
          <w:sz w:val="28"/>
          <w:szCs w:val="28"/>
        </w:rPr>
        <w:t>34、质量保修</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34．1乙方应按法律、行政法规或国家关于工程质量保修的有关规定，对交付甲方使用的工程在质量保修期内承担质量保修责任。</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34．2质量保修工作的实施。乙方应在工程竣工验收之前，与甲方签</w:t>
      </w:r>
      <w:r>
        <w:rPr>
          <w:rFonts w:ascii="方正仿宋_GBK" w:eastAsia="方正仿宋_GBK" w:hAnsi="仿宋" w:cs="仿宋" w:hint="eastAsia"/>
          <w:sz w:val="28"/>
          <w:szCs w:val="28"/>
        </w:rPr>
        <w:lastRenderedPageBreak/>
        <w:t>订质量保修书，作为本合同附件（附件5）。</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34．3质量保修书的主要内容包括：</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（1）质量保修项目内容及范围；</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（2）质量保修期；</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（3）质量保修责任；</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（4）质量保修金的支付方法。</w:t>
      </w:r>
    </w:p>
    <w:p w:rsidR="00D32232" w:rsidRDefault="0011446D">
      <w:pPr>
        <w:snapToGrid w:val="0"/>
        <w:spacing w:line="560" w:lineRule="exact"/>
        <w:ind w:firstLineChars="200" w:firstLine="560"/>
        <w:textAlignment w:val="baseline"/>
        <w:rPr>
          <w:rFonts w:ascii="方正黑体_GBK" w:eastAsia="方正黑体_GBK" w:hAnsi="仿宋" w:cs="仿宋"/>
          <w:sz w:val="28"/>
          <w:szCs w:val="28"/>
        </w:rPr>
      </w:pPr>
      <w:r>
        <w:rPr>
          <w:rFonts w:ascii="方正黑体_GBK" w:eastAsia="方正黑体_GBK" w:hAnsi="仿宋" w:cs="仿宋" w:hint="eastAsia"/>
          <w:sz w:val="28"/>
          <w:szCs w:val="28"/>
        </w:rPr>
        <w:t>十、违约、索赔和争议</w:t>
      </w:r>
    </w:p>
    <w:p w:rsidR="00D32232" w:rsidRDefault="0011446D">
      <w:pPr>
        <w:snapToGrid w:val="0"/>
        <w:spacing w:line="560" w:lineRule="exact"/>
        <w:ind w:firstLine="540"/>
        <w:textAlignment w:val="baseline"/>
        <w:rPr>
          <w:rFonts w:ascii="方正楷体_GBK" w:eastAsia="方正楷体_GBK" w:hAnsi="仿宋" w:cs="仿宋"/>
          <w:sz w:val="28"/>
          <w:szCs w:val="28"/>
        </w:rPr>
      </w:pPr>
      <w:r>
        <w:rPr>
          <w:rFonts w:ascii="方正楷体_GBK" w:eastAsia="方正楷体_GBK" w:hAnsi="仿宋" w:cs="仿宋" w:hint="eastAsia"/>
          <w:sz w:val="28"/>
          <w:szCs w:val="28"/>
        </w:rPr>
        <w:t>35、违约</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35．1甲方违约。当发生下列情况时：</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（1）本通用条款第24条提到的甲方不按时支付工程预付款；</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（2）本通用条款第款提到的甲方不按合同约定支付工程款，导致施工无法进行；</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（3）本通用条款第款提到的甲方无正当理由不支付工程竣工结算价款；</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（4）甲方不履行合同义务或不按合同约定履行义务的其他情况。</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甲方承担违约责任，赔偿因其违约给乙方造成的经济损失，顺延延误的工期。</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双方在专用条款内约定甲方赔偿乙方损失的计算方法或者甲方应当支付违约金的数额或计算方法。</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35．2乙方违约．当发生下列情况时：</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（1）本通用条款第款提到的因乙方原因不能按照协议书约定的竣工日期或工程师同意顺延的工期竣工；</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lastRenderedPageBreak/>
        <w:t>（2）本通用条款第款提到的因乙方原因工程质量达不到协议书约定的质量标准；</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（3）乙方不履行合同义务或不按合同约定履行义务的其他情况。</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乙方承担违约责任，赔偿因其违约给甲方造成的损失。双方在专用条款内约定乙方赔偿甲方损失的计算方法或者乙方应当支付违约金的数额或计算方法。</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35．3一方违约后，另一方要求违约方继续履行合同时，违约方承担上述违约责任后仍应继续履行合同。</w:t>
      </w:r>
    </w:p>
    <w:p w:rsidR="00D32232" w:rsidRDefault="0011446D">
      <w:pPr>
        <w:snapToGrid w:val="0"/>
        <w:spacing w:line="560" w:lineRule="exact"/>
        <w:ind w:firstLine="540"/>
        <w:textAlignment w:val="baseline"/>
        <w:rPr>
          <w:rFonts w:ascii="方正楷体_GBK" w:eastAsia="方正楷体_GBK" w:hAnsi="仿宋" w:cs="仿宋"/>
          <w:sz w:val="28"/>
          <w:szCs w:val="28"/>
        </w:rPr>
      </w:pPr>
      <w:r>
        <w:rPr>
          <w:rFonts w:ascii="方正楷体_GBK" w:eastAsia="方正楷体_GBK" w:hAnsi="仿宋" w:cs="仿宋" w:hint="eastAsia"/>
          <w:sz w:val="28"/>
          <w:szCs w:val="28"/>
        </w:rPr>
        <w:t>36、索赔</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36．1当一方向另一方提出索赔时，要有正当索赔理由，且有索赔事件发生时的有效证据。</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36．2甲方未能按合同约定履行自己的各项义务或发生错误以及应由甲方承担责任的其他情况，造成工期延误和（或）乙方不能及时得到合同价款及乙方的其他经济损失，乙方可按下列程序以书面形式向甲方索赔：</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（1）索赔事件发生后２８天内，向工程师发出索赔意向通知；</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（2）发出索赔意向通知后２８天内，向工程师提出延长工期和（或）补偿经济损失的索赔报告及有关资料；</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（3）工程师在收到乙方送交的索赔报告和有关资料后，于２８天内给予答复，或要求乙方进一步补充索赔理由和证据；</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（4）工程师在收到乙方送交的索赔报告和有关资料后２８天内未予答复或未对乙方作进一步要求，视为该项索赔已经认可；</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（5）当该索赔事件持续进行时，乙方应当阶段性向工程师发出索赔</w:t>
      </w:r>
      <w:r>
        <w:rPr>
          <w:rFonts w:ascii="方正仿宋_GBK" w:eastAsia="方正仿宋_GBK" w:hAnsi="仿宋" w:cs="仿宋" w:hint="eastAsia"/>
          <w:sz w:val="28"/>
          <w:szCs w:val="28"/>
        </w:rPr>
        <w:lastRenderedPageBreak/>
        <w:t>意向，在索赔事件终了后２８天内，向工程师送交索赔的有关资料和最终索赔报告．索赔答复程序与（３）、 （4）规定相同。</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36．3乙方未能按合同约定履行自己的各项义务或发生错误，给甲方造成经济损失，甲方可按３６．２款确定的时限向乙方提出索赔．</w:t>
      </w:r>
    </w:p>
    <w:p w:rsidR="00D32232" w:rsidRDefault="0011446D">
      <w:pPr>
        <w:snapToGrid w:val="0"/>
        <w:spacing w:line="560" w:lineRule="exact"/>
        <w:ind w:firstLine="540"/>
        <w:textAlignment w:val="baseline"/>
        <w:rPr>
          <w:rFonts w:ascii="方正楷体_GBK" w:eastAsia="方正楷体_GBK" w:hAnsi="仿宋" w:cs="仿宋"/>
          <w:sz w:val="28"/>
          <w:szCs w:val="28"/>
        </w:rPr>
      </w:pPr>
      <w:r>
        <w:rPr>
          <w:rFonts w:ascii="方正楷体_GBK" w:eastAsia="方正楷体_GBK" w:hAnsi="仿宋" w:cs="仿宋" w:hint="eastAsia"/>
          <w:sz w:val="28"/>
          <w:szCs w:val="28"/>
        </w:rPr>
        <w:t>37、争议</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37．1甲方乙方在履行合同时发生争议，可以和解或者要求有关部门调解。当事人不愿和解、调解或者和解、调解不成的，双方可以在专用条款内约定以下一种方式解决争议：</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第一种解决方式：双方达成仲裁协议，向约定的仲裁委员会申请仲裁；</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第二种解决方式：向有管辖权的人民法院起诉。</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37．2发生争议后，除非出现下列情况的，双方都应继续履行合同，保持施工连续，保护好已完工程：</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（1）单方违约导致合同确定已无法履行，双方协议停止施工；</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（2）调解要求停止施工，且为双方接受；</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（3）仲裁机构要求停止施工；</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（4）法院要求停止施工。</w:t>
      </w:r>
    </w:p>
    <w:p w:rsidR="00D32232" w:rsidRDefault="0011446D">
      <w:pPr>
        <w:snapToGrid w:val="0"/>
        <w:spacing w:line="560" w:lineRule="exact"/>
        <w:ind w:firstLineChars="200" w:firstLine="560"/>
        <w:textAlignment w:val="baseline"/>
        <w:rPr>
          <w:rFonts w:ascii="方正黑体_GBK" w:eastAsia="方正黑体_GBK" w:hAnsi="仿宋" w:cs="仿宋"/>
          <w:sz w:val="28"/>
          <w:szCs w:val="28"/>
        </w:rPr>
      </w:pPr>
      <w:r>
        <w:rPr>
          <w:rFonts w:ascii="方正黑体_GBK" w:eastAsia="方正黑体_GBK" w:hAnsi="仿宋" w:cs="仿宋" w:hint="eastAsia"/>
          <w:sz w:val="28"/>
          <w:szCs w:val="28"/>
        </w:rPr>
        <w:t>十一、其他</w:t>
      </w:r>
    </w:p>
    <w:p w:rsidR="00D32232" w:rsidRDefault="0011446D">
      <w:pPr>
        <w:snapToGrid w:val="0"/>
        <w:spacing w:line="560" w:lineRule="exact"/>
        <w:ind w:firstLine="540"/>
        <w:textAlignment w:val="baseline"/>
        <w:rPr>
          <w:rFonts w:ascii="方正楷体_GBK" w:eastAsia="方正楷体_GBK" w:hAnsi="仿宋" w:cs="仿宋"/>
          <w:sz w:val="28"/>
          <w:szCs w:val="28"/>
        </w:rPr>
      </w:pPr>
      <w:r>
        <w:rPr>
          <w:rFonts w:ascii="方正楷体_GBK" w:eastAsia="方正楷体_GBK" w:hAnsi="仿宋" w:cs="仿宋" w:hint="eastAsia"/>
          <w:sz w:val="28"/>
          <w:szCs w:val="28"/>
        </w:rPr>
        <w:t>38、工程分包</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38．1乙方按专用条款的约定，乙方不得将承包工程的任何部分分包。</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38．2乙方不得将其承包的全部工程转包给他人，也不得将其承包的全部工程肢解以后以分包的名义转包给他人。</w:t>
      </w:r>
    </w:p>
    <w:p w:rsidR="00D32232" w:rsidRDefault="0011446D">
      <w:pPr>
        <w:snapToGrid w:val="0"/>
        <w:spacing w:line="560" w:lineRule="exact"/>
        <w:ind w:firstLine="540"/>
        <w:textAlignment w:val="baseline"/>
        <w:rPr>
          <w:rFonts w:ascii="方正楷体_GBK" w:eastAsia="方正楷体_GBK" w:hAnsi="仿宋" w:cs="仿宋"/>
          <w:sz w:val="28"/>
          <w:szCs w:val="28"/>
        </w:rPr>
      </w:pPr>
      <w:r>
        <w:rPr>
          <w:rFonts w:ascii="方正楷体_GBK" w:eastAsia="方正楷体_GBK" w:hAnsi="仿宋" w:cs="仿宋" w:hint="eastAsia"/>
          <w:sz w:val="28"/>
          <w:szCs w:val="28"/>
        </w:rPr>
        <w:t>39、不可抗力</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lastRenderedPageBreak/>
        <w:t>39．1不可抗力包括因战争、动乱、空中飞行物体</w:t>
      </w:r>
      <w:r w:rsidRPr="00795A60">
        <w:rPr>
          <w:rFonts w:ascii="方正仿宋_GBK" w:eastAsia="方正仿宋_GBK" w:hAnsi="仿宋" w:cs="仿宋" w:hint="eastAsia"/>
          <w:sz w:val="28"/>
          <w:szCs w:val="28"/>
        </w:rPr>
        <w:t>坠落</w:t>
      </w:r>
      <w:r>
        <w:rPr>
          <w:rFonts w:ascii="方正仿宋_GBK" w:eastAsia="方正仿宋_GBK" w:hAnsi="仿宋" w:cs="仿宋" w:hint="eastAsia"/>
          <w:sz w:val="28"/>
          <w:szCs w:val="28"/>
        </w:rPr>
        <w:t>或其他非甲方乙方责任造成的爆炸、火灾，以及专用条款约定的风、雨、雪、洪、震等自然灾害。</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39．2不可抗力事件发生后，乙方应立即通知工程师，并在力所能及的条件下迅速采取措施，尽力减少损失，甲方应协助乙方采取措施。工程师认为应当暂停施工的，乙方应暂停施工。不可抗力事件结束后48小时内乙方向工程师通报受害情况和损失情况，及预计清理和修复的费用。不可抗力事件持续发生，乙方应每隔7天向工程师报告一次受害情况。不可抗力事件结束后14天内，乙方向工程师提交清理和修复费用 的正式报告及有关资料。</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39．3因不可抗力事件导致的费用及延误的工期由双方按以下方法分别承担：</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（1）工程本身的损害、因工程损害导致第三人人员伤亡和财产损失以及运至施工场地用于施工的材料和待安装的设备的损害，由</w:t>
      </w:r>
      <w:r w:rsidRPr="00795A60">
        <w:rPr>
          <w:rFonts w:ascii="方正仿宋_GBK" w:eastAsia="方正仿宋_GBK" w:hAnsi="仿宋" w:cs="仿宋" w:hint="eastAsia"/>
          <w:sz w:val="28"/>
          <w:szCs w:val="28"/>
        </w:rPr>
        <w:t>乙方</w:t>
      </w:r>
      <w:r>
        <w:rPr>
          <w:rFonts w:ascii="方正仿宋_GBK" w:eastAsia="方正仿宋_GBK" w:hAnsi="仿宋" w:cs="仿宋" w:hint="eastAsia"/>
          <w:sz w:val="28"/>
          <w:szCs w:val="28"/>
        </w:rPr>
        <w:t>承担；</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（2）甲方乙方人员伤亡由其所在单位负责，并承担相应费用；</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（3）乙方机械设备损坏及停工损失，由乙方承担；</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（4）停工期间，乙方应工程师要求留在施工场地的必要的管理人员及保卫人员的费用由甲方承担；</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（5）工程所需清理、修复费用，由甲方承担；</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（6）延误的工期相应顺延。</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39．4因合同一方迟延履行合同后发生不可抗力的，不能免除迟延履行方的相应责任。</w:t>
      </w:r>
    </w:p>
    <w:p w:rsidR="00D32232" w:rsidRDefault="0011446D">
      <w:pPr>
        <w:snapToGrid w:val="0"/>
        <w:spacing w:line="560" w:lineRule="exact"/>
        <w:ind w:firstLine="540"/>
        <w:textAlignment w:val="baseline"/>
        <w:rPr>
          <w:rFonts w:ascii="仿宋" w:eastAsia="仿宋" w:hAnsi="仿宋" w:cs="仿宋"/>
          <w:sz w:val="24"/>
        </w:rPr>
      </w:pPr>
      <w:r>
        <w:rPr>
          <w:rFonts w:ascii="方正楷体_GBK" w:eastAsia="方正楷体_GBK" w:hAnsi="仿宋" w:cs="仿宋" w:hint="eastAsia"/>
          <w:sz w:val="28"/>
          <w:szCs w:val="28"/>
        </w:rPr>
        <w:lastRenderedPageBreak/>
        <w:t>40、保险</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40．1工程开工前，甲方为施工场地内的自有人员办理保险，支付保险费用。</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40．2运至施工场院地内用于工程的材料和待安装设备，由乙方办理保险，并支付保险费用。</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40．3乙方必须为从事危险作业的职工办理意外伤害保险，并为施工场地内自有人员生命财产和施工机械设备办理保险，支付保险费用。</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40．4保险事故发生时，甲方乙方有责任尽力采取必要的措施，防止或者减少损失。</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40．5具体投保内容和相关责任，甲方乙方在专用条款中约定。</w:t>
      </w:r>
    </w:p>
    <w:p w:rsidR="00D32232" w:rsidRDefault="0011446D">
      <w:pPr>
        <w:snapToGrid w:val="0"/>
        <w:spacing w:line="560" w:lineRule="exact"/>
        <w:ind w:firstLine="540"/>
        <w:textAlignment w:val="baseline"/>
        <w:rPr>
          <w:rFonts w:ascii="方正楷体_GBK" w:eastAsia="方正楷体_GBK" w:hAnsi="仿宋" w:cs="仿宋"/>
          <w:sz w:val="28"/>
          <w:szCs w:val="28"/>
        </w:rPr>
      </w:pPr>
      <w:r>
        <w:rPr>
          <w:rFonts w:ascii="方正楷体_GBK" w:eastAsia="方正楷体_GBK" w:hAnsi="仿宋" w:cs="仿宋" w:hint="eastAsia"/>
          <w:sz w:val="28"/>
          <w:szCs w:val="28"/>
        </w:rPr>
        <w:t>41、担保</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41．1为了全面履行合同，</w:t>
      </w:r>
      <w:r w:rsidRPr="00795A60">
        <w:rPr>
          <w:rFonts w:ascii="方正仿宋_GBK" w:eastAsia="方正仿宋_GBK" w:hAnsi="仿宋" w:cs="仿宋" w:hint="eastAsia"/>
          <w:sz w:val="28"/>
          <w:szCs w:val="28"/>
        </w:rPr>
        <w:t>乙方</w:t>
      </w:r>
      <w:r>
        <w:rPr>
          <w:rFonts w:ascii="方正仿宋_GBK" w:eastAsia="方正仿宋_GBK" w:hAnsi="仿宋" w:cs="仿宋" w:hint="eastAsia"/>
          <w:sz w:val="28"/>
          <w:szCs w:val="28"/>
        </w:rPr>
        <w:t>应提供以下担保：</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（1）乙方向甲方提供履约担保，按合同约定履行自己的各项义务。</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41．2一方违约后，另一方可要求提供担保的第三人承担相应责任。</w:t>
      </w:r>
    </w:p>
    <w:p w:rsidR="00D32232" w:rsidRDefault="0011446D">
      <w:pPr>
        <w:snapToGrid w:val="0"/>
        <w:spacing w:line="560" w:lineRule="exact"/>
        <w:ind w:firstLine="540"/>
        <w:textAlignment w:val="baseline"/>
        <w:rPr>
          <w:rFonts w:ascii="方正楷体_GBK" w:eastAsia="方正楷体_GBK" w:hAnsi="仿宋" w:cs="仿宋"/>
          <w:sz w:val="28"/>
          <w:szCs w:val="28"/>
        </w:rPr>
      </w:pPr>
      <w:r>
        <w:rPr>
          <w:rFonts w:ascii="方正楷体_GBK" w:eastAsia="方正楷体_GBK" w:hAnsi="仿宋" w:cs="仿宋" w:hint="eastAsia"/>
          <w:sz w:val="28"/>
          <w:szCs w:val="28"/>
        </w:rPr>
        <w:t>42、专利技术及特殊工艺</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42．1甲方要求使用专利技术或特殊工艺，应负责办理相应的申报手续，承担申报、试验、使用等费用；乙方提出使用专利技术或特殊工艺，应取得工程师认可，乙方负责办理申报手续并承担有关费用。</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42．2擅自使用专利技术侵犯他人专利权的，责任者依法承担相应责任。</w:t>
      </w:r>
    </w:p>
    <w:p w:rsidR="00D32232" w:rsidRDefault="0011446D">
      <w:pPr>
        <w:snapToGrid w:val="0"/>
        <w:spacing w:line="560" w:lineRule="exact"/>
        <w:ind w:firstLine="540"/>
        <w:textAlignment w:val="baseline"/>
        <w:rPr>
          <w:rFonts w:ascii="方正楷体_GBK" w:eastAsia="方正楷体_GBK" w:hAnsi="仿宋" w:cs="仿宋"/>
          <w:sz w:val="28"/>
          <w:szCs w:val="28"/>
        </w:rPr>
      </w:pPr>
      <w:r>
        <w:rPr>
          <w:rFonts w:ascii="方正楷体_GBK" w:eastAsia="方正楷体_GBK" w:hAnsi="仿宋" w:cs="仿宋" w:hint="eastAsia"/>
          <w:sz w:val="28"/>
          <w:szCs w:val="28"/>
        </w:rPr>
        <w:t>43、文物和地下障碍物</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43．1在施工中发现古墓、古建筑遗址等文物及化石或其他有考古、</w:t>
      </w:r>
      <w:r>
        <w:rPr>
          <w:rFonts w:ascii="方正仿宋_GBK" w:eastAsia="方正仿宋_GBK" w:hAnsi="仿宋" w:cs="仿宋" w:hint="eastAsia"/>
          <w:sz w:val="28"/>
          <w:szCs w:val="28"/>
        </w:rPr>
        <w:lastRenderedPageBreak/>
        <w:t>地质研究等价值的物品时，乙方应立即保护好现场并于4小时内以书面形式通知工程师，工程师应于收到书面通知后24小时内报告当地文物管理部门，甲方乙方按文物管理部门的要求采取妥善保护措施。</w:t>
      </w:r>
      <w:r w:rsidRPr="003139EF">
        <w:rPr>
          <w:rFonts w:ascii="方正仿宋_GBK" w:eastAsia="方正仿宋_GBK" w:hAnsi="仿宋" w:cs="仿宋" w:hint="eastAsia"/>
          <w:sz w:val="28"/>
          <w:szCs w:val="28"/>
        </w:rPr>
        <w:t>各方公平分摊由此发生的费用</w:t>
      </w:r>
      <w:r>
        <w:rPr>
          <w:rFonts w:ascii="方正仿宋_GBK" w:eastAsia="方正仿宋_GBK" w:hAnsi="仿宋" w:cs="仿宋" w:hint="eastAsia"/>
          <w:sz w:val="28"/>
          <w:szCs w:val="28"/>
        </w:rPr>
        <w:t>，顺延延误的工期。如发现后隐瞒不报，致使文物遭受破坏，责任者依法承担相应责任。</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43．2施工中发现影响施工的地下障碍物时，乙方应于8小时内以书面形式通知工程师，同时提出处置方案，工程师收到处置方案后24小时内予以认可或提出修正方案。由双方协商解决。所发现的地下障碍物有归属单位时，甲方应报请有关部门协同处置。</w:t>
      </w:r>
    </w:p>
    <w:p w:rsidR="00D32232" w:rsidRDefault="0011446D">
      <w:pPr>
        <w:snapToGrid w:val="0"/>
        <w:spacing w:line="560" w:lineRule="exact"/>
        <w:ind w:firstLine="540"/>
        <w:textAlignment w:val="baseline"/>
        <w:rPr>
          <w:rFonts w:ascii="方正楷体_GBK" w:eastAsia="方正楷体_GBK" w:hAnsi="仿宋" w:cs="仿宋"/>
          <w:sz w:val="28"/>
          <w:szCs w:val="28"/>
        </w:rPr>
      </w:pPr>
      <w:r>
        <w:rPr>
          <w:rFonts w:ascii="方正楷体_GBK" w:eastAsia="方正楷体_GBK" w:hAnsi="仿宋" w:cs="仿宋" w:hint="eastAsia"/>
          <w:sz w:val="28"/>
          <w:szCs w:val="28"/>
        </w:rPr>
        <w:t>44、合同解除</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44．1甲方乙方协商一致，可以解除合同。</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44．2发生本通用条款第26.4款情况，停止施工超过56天，甲方仍不支付工程款（进度款），乙方有权解除合同。</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44．3发生本通用条款38．2禁止的情况，乙方将其承包的全部工程转包给他人或者肢解以后以分包名义分别转包给他人，甲方有权解除合同。</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44．4有下列情形之一的，甲方乙方可以解除合同；</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（1）因不可抗力致使合同无法履行；</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（2）因一方违约（包括因甲方原因造成工程停建或缓建）致使合同无法履行。</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44．5一方依据44．2、4４．3、44．4款约定要求解除合同的，应以书面形式向对方发出解除合同的通知，并在发出通知前7天告知对</w:t>
      </w:r>
      <w:r>
        <w:rPr>
          <w:rFonts w:ascii="方正仿宋_GBK" w:eastAsia="方正仿宋_GBK" w:hAnsi="仿宋" w:cs="仿宋" w:hint="eastAsia"/>
          <w:sz w:val="28"/>
          <w:szCs w:val="28"/>
        </w:rPr>
        <w:lastRenderedPageBreak/>
        <w:t>方，通知到达对方时合同解除。对解除合同有争议的，按本通用条款第37条关于争议的约定处理。</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44．6合同解除后，乙方应妥善做好已完工程和已购材料、设备的保护和移交工作，按甲方要求将自有机械设备和人员撤出施工场地。甲方应为乙方撤出提供必要条件，支付以上所发生的费用，并按合同约定支付已完工程价款。已经订货的材料、设备由订货方负责退货或解除订货合同，不能退还的货款和因退货解除订货合同发生的费用，</w:t>
      </w:r>
      <w:r w:rsidRPr="0030281D">
        <w:rPr>
          <w:rFonts w:ascii="方正仿宋_GBK" w:eastAsia="方正仿宋_GBK" w:hAnsi="仿宋" w:cs="仿宋" w:hint="eastAsia"/>
          <w:sz w:val="28"/>
          <w:szCs w:val="28"/>
        </w:rPr>
        <w:t>根据各方过错确定责任承担，</w:t>
      </w:r>
      <w:r>
        <w:rPr>
          <w:rFonts w:ascii="方正仿宋_GBK" w:eastAsia="方正仿宋_GBK" w:hAnsi="仿宋" w:cs="仿宋" w:hint="eastAsia"/>
          <w:sz w:val="28"/>
          <w:szCs w:val="28"/>
        </w:rPr>
        <w:t>因未及时退货造成的损失由责任方承担。除此之外， 有过错的一方应当赔偿因合同解除给对方造成的损失。</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44．7合同解除后，不影响双方在合同中约定的结算和清理条款的效力。</w:t>
      </w:r>
    </w:p>
    <w:p w:rsidR="00D32232" w:rsidRDefault="0011446D">
      <w:pPr>
        <w:snapToGrid w:val="0"/>
        <w:spacing w:line="560" w:lineRule="exact"/>
        <w:ind w:firstLine="540"/>
        <w:textAlignment w:val="baseline"/>
        <w:rPr>
          <w:rFonts w:ascii="方正楷体_GBK" w:eastAsia="方正楷体_GBK" w:hAnsi="仿宋" w:cs="仿宋"/>
          <w:sz w:val="28"/>
          <w:szCs w:val="28"/>
        </w:rPr>
      </w:pPr>
      <w:r>
        <w:rPr>
          <w:rFonts w:ascii="方正楷体_GBK" w:eastAsia="方正楷体_GBK" w:hAnsi="仿宋" w:cs="仿宋" w:hint="eastAsia"/>
          <w:sz w:val="28"/>
          <w:szCs w:val="28"/>
        </w:rPr>
        <w:t>45、合同生效与终止</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45．1双方在协议书中约定合同生效方式。</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45．2除本通用条款第34条外，甲方履行合同全部义务，竣工结算价款支付完毕，乙方向甲方交付竣工工程后，本合同即告终止。</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45．3合同的权利义务终止后，甲方乙方应当遵循诚实信用原则，履行通知、协助、保密等义务。</w:t>
      </w:r>
    </w:p>
    <w:p w:rsidR="00D32232" w:rsidRDefault="0011446D">
      <w:pPr>
        <w:snapToGrid w:val="0"/>
        <w:spacing w:line="560" w:lineRule="exact"/>
        <w:ind w:firstLine="540"/>
        <w:textAlignment w:val="baseline"/>
        <w:rPr>
          <w:rFonts w:ascii="方正楷体_GBK" w:eastAsia="方正楷体_GBK" w:hAnsi="仿宋" w:cs="仿宋"/>
          <w:sz w:val="28"/>
          <w:szCs w:val="28"/>
        </w:rPr>
      </w:pPr>
      <w:r>
        <w:rPr>
          <w:rFonts w:ascii="方正楷体_GBK" w:eastAsia="方正楷体_GBK" w:hAnsi="仿宋" w:cs="仿宋" w:hint="eastAsia"/>
          <w:sz w:val="28"/>
          <w:szCs w:val="28"/>
        </w:rPr>
        <w:t>46、合同份数</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46．1本合同正本两份，具有同等效力，由甲方乙方分别保存一份。</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46．2本合同副本份数，由双方根据需要在专用条款内约定。</w:t>
      </w:r>
    </w:p>
    <w:p w:rsidR="00D32232" w:rsidRDefault="0011446D">
      <w:pPr>
        <w:snapToGrid w:val="0"/>
        <w:spacing w:line="560" w:lineRule="exact"/>
        <w:ind w:firstLine="540"/>
        <w:textAlignment w:val="baseline"/>
        <w:rPr>
          <w:rFonts w:ascii="方正楷体_GBK" w:eastAsia="方正楷体_GBK" w:hAnsi="仿宋" w:cs="仿宋"/>
          <w:sz w:val="28"/>
          <w:szCs w:val="28"/>
        </w:rPr>
      </w:pPr>
      <w:r>
        <w:rPr>
          <w:rFonts w:ascii="方正楷体_GBK" w:eastAsia="方正楷体_GBK" w:hAnsi="仿宋" w:cs="仿宋" w:hint="eastAsia"/>
          <w:sz w:val="28"/>
          <w:szCs w:val="28"/>
        </w:rPr>
        <w:t>47．补充条款</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双方根据有关法律、行政法规规定，结合工程实际，经协商一致后，</w:t>
      </w:r>
      <w:r>
        <w:rPr>
          <w:rFonts w:ascii="方正仿宋_GBK" w:eastAsia="方正仿宋_GBK" w:hAnsi="仿宋" w:cs="仿宋" w:hint="eastAsia"/>
          <w:sz w:val="28"/>
          <w:szCs w:val="28"/>
        </w:rPr>
        <w:lastRenderedPageBreak/>
        <w:t>可对本通用条款内容具体化、补充或修改，在专用条款内约定。</w:t>
      </w:r>
    </w:p>
    <w:p w:rsidR="00D32232" w:rsidRDefault="00D32232">
      <w:pPr>
        <w:snapToGrid w:val="0"/>
        <w:spacing w:line="440" w:lineRule="atLeast"/>
        <w:ind w:firstLineChars="200" w:firstLine="480"/>
        <w:textAlignment w:val="baseline"/>
        <w:rPr>
          <w:rFonts w:ascii="仿宋" w:eastAsia="仿宋" w:hAnsi="仿宋" w:cs="仿宋"/>
          <w:sz w:val="24"/>
        </w:rPr>
      </w:pPr>
    </w:p>
    <w:p w:rsidR="00D32232" w:rsidRDefault="00D32232">
      <w:pPr>
        <w:snapToGrid w:val="0"/>
        <w:spacing w:line="440" w:lineRule="atLeast"/>
        <w:ind w:firstLineChars="200" w:firstLine="480"/>
        <w:textAlignment w:val="baseline"/>
        <w:rPr>
          <w:rFonts w:ascii="仿宋" w:eastAsia="仿宋" w:hAnsi="仿宋" w:cs="仿宋"/>
          <w:sz w:val="24"/>
        </w:rPr>
      </w:pPr>
    </w:p>
    <w:p w:rsidR="00D32232" w:rsidRDefault="00D32232">
      <w:pPr>
        <w:snapToGrid w:val="0"/>
        <w:spacing w:line="440" w:lineRule="atLeast"/>
        <w:ind w:firstLineChars="200" w:firstLine="480"/>
        <w:textAlignment w:val="baseline"/>
        <w:rPr>
          <w:rFonts w:ascii="仿宋" w:eastAsia="仿宋" w:hAnsi="仿宋" w:cs="仿宋"/>
          <w:sz w:val="24"/>
        </w:rPr>
      </w:pPr>
    </w:p>
    <w:p w:rsidR="00D32232" w:rsidRDefault="0011446D">
      <w:pPr>
        <w:snapToGrid w:val="0"/>
        <w:spacing w:line="440" w:lineRule="atLeast"/>
        <w:jc w:val="center"/>
        <w:textAlignment w:val="baseline"/>
        <w:rPr>
          <w:rFonts w:ascii="方正小标宋_GBK" w:eastAsia="方正小标宋_GBK" w:hAnsi="仿宋" w:cs="仿宋"/>
          <w:bCs/>
          <w:sz w:val="44"/>
          <w:szCs w:val="44"/>
        </w:rPr>
      </w:pPr>
      <w:r>
        <w:rPr>
          <w:rFonts w:ascii="仿宋" w:eastAsia="仿宋" w:hAnsi="仿宋" w:cs="仿宋" w:hint="eastAsia"/>
          <w:b/>
          <w:bCs/>
          <w:sz w:val="24"/>
        </w:rPr>
        <w:br/>
      </w:r>
    </w:p>
    <w:p w:rsidR="00D32232" w:rsidRDefault="0011446D">
      <w:pPr>
        <w:snapToGrid w:val="0"/>
        <w:spacing w:line="440" w:lineRule="atLeast"/>
        <w:jc w:val="center"/>
        <w:textAlignment w:val="baseline"/>
        <w:rPr>
          <w:rFonts w:ascii="方正小标宋_GBK" w:eastAsia="方正小标宋_GBK" w:hAnsi="仿宋" w:cs="仿宋"/>
          <w:sz w:val="44"/>
        </w:rPr>
      </w:pPr>
      <w:bookmarkStart w:id="6" w:name="_Toc28350"/>
      <w:bookmarkStart w:id="7" w:name="_Toc307733611"/>
      <w:bookmarkStart w:id="8" w:name="_Toc309720407"/>
      <w:r>
        <w:rPr>
          <w:rFonts w:ascii="方正小标宋_GBK" w:eastAsia="方正小标宋_GBK" w:hAnsi="仿宋" w:cs="仿宋" w:hint="eastAsia"/>
          <w:bCs/>
          <w:sz w:val="44"/>
          <w:szCs w:val="44"/>
        </w:rPr>
        <w:t>第三部分  专用条款</w:t>
      </w:r>
      <w:bookmarkEnd w:id="6"/>
      <w:bookmarkEnd w:id="7"/>
      <w:bookmarkEnd w:id="8"/>
    </w:p>
    <w:p w:rsidR="00D32232" w:rsidRDefault="0011446D">
      <w:pPr>
        <w:snapToGrid w:val="0"/>
        <w:spacing w:line="560" w:lineRule="exact"/>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1、工程承包范围：</w:t>
      </w:r>
    </w:p>
    <w:p w:rsidR="00D32232" w:rsidRDefault="0011446D">
      <w:pPr>
        <w:snapToGrid w:val="0"/>
        <w:spacing w:line="560" w:lineRule="exact"/>
        <w:textAlignment w:val="baseline"/>
        <w:rPr>
          <w:rFonts w:ascii="方正仿宋_GBK" w:eastAsia="方正仿宋_GBK" w:hAnsi="仿宋" w:cs="仿宋"/>
          <w:sz w:val="28"/>
          <w:szCs w:val="28"/>
          <w:u w:val="single"/>
        </w:rPr>
      </w:pPr>
      <w:r>
        <w:rPr>
          <w:rFonts w:ascii="方正仿宋_GBK" w:eastAsia="方正仿宋_GBK" w:hAnsi="仿宋" w:cs="仿宋" w:hint="eastAsia"/>
          <w:sz w:val="28"/>
          <w:szCs w:val="28"/>
        </w:rPr>
        <w:t>2、图纸： 甲方向乙方提供图纸日期：</w:t>
      </w:r>
      <w:r>
        <w:rPr>
          <w:rFonts w:ascii="方正仿宋_GBK" w:eastAsia="方正仿宋_GBK" w:hAnsi="仿宋" w:cs="仿宋" w:hint="eastAsia"/>
          <w:sz w:val="28"/>
          <w:szCs w:val="28"/>
          <w:u w:val="single" w:color="000000"/>
        </w:rPr>
        <w:t>合同签定一周内</w:t>
      </w:r>
      <w:r>
        <w:rPr>
          <w:rFonts w:ascii="方正仿宋_GBK" w:eastAsia="方正仿宋_GBK" w:hAnsi="仿宋" w:cs="仿宋" w:hint="eastAsia"/>
          <w:color w:val="000000"/>
          <w:sz w:val="28"/>
          <w:szCs w:val="28"/>
          <w:u w:val="single" w:color="000000"/>
        </w:rPr>
        <w:t>提供1套图纸及电子版资料。</w:t>
      </w:r>
    </w:p>
    <w:p w:rsidR="00D32232" w:rsidRDefault="0011446D">
      <w:pPr>
        <w:snapToGrid w:val="0"/>
        <w:spacing w:line="560" w:lineRule="exact"/>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3、监理单位委派的工程师</w:t>
      </w:r>
    </w:p>
    <w:p w:rsidR="00D32232" w:rsidRDefault="0011446D">
      <w:pPr>
        <w:snapToGrid w:val="0"/>
        <w:spacing w:line="560" w:lineRule="exact"/>
        <w:textAlignment w:val="baseline"/>
        <w:rPr>
          <w:rFonts w:ascii="方正仿宋_GBK" w:eastAsia="方正仿宋_GBK" w:hAnsi="仿宋" w:cs="仿宋"/>
          <w:sz w:val="28"/>
          <w:szCs w:val="28"/>
          <w:u w:val="single"/>
        </w:rPr>
      </w:pPr>
      <w:r>
        <w:rPr>
          <w:rFonts w:ascii="方正仿宋_GBK" w:eastAsia="方正仿宋_GBK" w:hAnsi="仿宋" w:cs="仿宋" w:hint="eastAsia"/>
          <w:sz w:val="28"/>
          <w:szCs w:val="28"/>
        </w:rPr>
        <w:t>监理单位名称：</w:t>
      </w:r>
    </w:p>
    <w:p w:rsidR="00D32232" w:rsidRDefault="0011446D">
      <w:pPr>
        <w:snapToGrid w:val="0"/>
        <w:spacing w:line="560" w:lineRule="exact"/>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姓名：         职务：</w:t>
      </w:r>
    </w:p>
    <w:p w:rsidR="00D32232" w:rsidRDefault="0011446D">
      <w:pPr>
        <w:snapToGrid w:val="0"/>
        <w:spacing w:line="560" w:lineRule="exact"/>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 xml:space="preserve">监理职权： </w:t>
      </w:r>
      <w:r>
        <w:rPr>
          <w:rFonts w:ascii="方正仿宋_GBK" w:eastAsia="方正仿宋_GBK" w:hAnsi="仿宋" w:cs="仿宋" w:hint="eastAsia"/>
          <w:sz w:val="28"/>
          <w:szCs w:val="28"/>
          <w:u w:val="single" w:color="000000"/>
        </w:rPr>
        <w:t xml:space="preserve">  按照有关监理行业规定和处理甲方的委托有关工作                </w:t>
      </w:r>
    </w:p>
    <w:p w:rsidR="00D32232" w:rsidRDefault="0011446D">
      <w:pPr>
        <w:snapToGrid w:val="0"/>
        <w:spacing w:line="560" w:lineRule="exact"/>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4、甲方派驻的工程师</w:t>
      </w:r>
    </w:p>
    <w:p w:rsidR="00D32232" w:rsidRDefault="0011446D">
      <w:pPr>
        <w:snapToGrid w:val="0"/>
        <w:spacing w:line="560" w:lineRule="exact"/>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姓名：             职务：</w:t>
      </w:r>
      <w:r>
        <w:rPr>
          <w:rFonts w:ascii="方正仿宋_GBK" w:eastAsia="方正仿宋_GBK" w:hAnsi="仿宋" w:cs="仿宋" w:hint="eastAsia"/>
          <w:sz w:val="28"/>
          <w:szCs w:val="28"/>
          <w:u w:val="single" w:color="000000"/>
        </w:rPr>
        <w:t xml:space="preserve">  项目经理   </w:t>
      </w:r>
    </w:p>
    <w:p w:rsidR="00D32232" w:rsidRDefault="0011446D">
      <w:pPr>
        <w:snapToGrid w:val="0"/>
        <w:spacing w:line="560" w:lineRule="exact"/>
        <w:textAlignment w:val="baseline"/>
        <w:rPr>
          <w:rFonts w:ascii="方正仿宋_GBK" w:eastAsia="方正仿宋_GBK" w:hAnsi="仿宋" w:cs="仿宋"/>
          <w:sz w:val="28"/>
          <w:szCs w:val="28"/>
          <w:u w:val="single"/>
        </w:rPr>
      </w:pPr>
      <w:r>
        <w:rPr>
          <w:rFonts w:ascii="方正仿宋_GBK" w:eastAsia="方正仿宋_GBK" w:hAnsi="仿宋" w:cs="仿宋" w:hint="eastAsia"/>
          <w:sz w:val="28"/>
          <w:szCs w:val="28"/>
        </w:rPr>
        <w:t xml:space="preserve">职权：  </w:t>
      </w:r>
      <w:r>
        <w:rPr>
          <w:rFonts w:ascii="方正仿宋_GBK" w:eastAsia="方正仿宋_GBK" w:hAnsi="仿宋" w:cs="仿宋" w:hint="eastAsia"/>
          <w:sz w:val="28"/>
          <w:szCs w:val="28"/>
          <w:u w:val="single" w:color="000000"/>
        </w:rPr>
        <w:t xml:space="preserve">受法定代表人的委托处理施工现场有关工作 </w:t>
      </w:r>
    </w:p>
    <w:p w:rsidR="00D32232" w:rsidRDefault="0011446D">
      <w:pPr>
        <w:snapToGrid w:val="0"/>
        <w:spacing w:line="560" w:lineRule="exact"/>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跟踪审计单位派驻人员</w:t>
      </w:r>
    </w:p>
    <w:p w:rsidR="00D32232" w:rsidRDefault="0011446D">
      <w:pPr>
        <w:snapToGrid w:val="0"/>
        <w:spacing w:line="560" w:lineRule="exact"/>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姓名：             职务：</w:t>
      </w:r>
    </w:p>
    <w:p w:rsidR="00D32232" w:rsidRDefault="0011446D">
      <w:pPr>
        <w:snapToGrid w:val="0"/>
        <w:spacing w:line="560" w:lineRule="exact"/>
        <w:textAlignment w:val="baseline"/>
        <w:rPr>
          <w:rFonts w:ascii="方正仿宋_GBK" w:eastAsia="方正仿宋_GBK" w:hAnsi="仿宋" w:cs="仿宋"/>
          <w:sz w:val="28"/>
          <w:szCs w:val="28"/>
          <w:u w:val="single"/>
        </w:rPr>
      </w:pPr>
      <w:r>
        <w:rPr>
          <w:rFonts w:ascii="方正仿宋_GBK" w:eastAsia="方正仿宋_GBK" w:hAnsi="仿宋" w:cs="仿宋" w:hint="eastAsia"/>
          <w:sz w:val="28"/>
          <w:szCs w:val="28"/>
        </w:rPr>
        <w:t xml:space="preserve">职权：  </w:t>
      </w:r>
      <w:r>
        <w:rPr>
          <w:rFonts w:ascii="方正仿宋_GBK" w:eastAsia="方正仿宋_GBK" w:hAnsi="仿宋" w:cs="仿宋" w:hint="eastAsia"/>
          <w:sz w:val="28"/>
          <w:szCs w:val="28"/>
          <w:u w:val="single" w:color="000000"/>
        </w:rPr>
        <w:t xml:space="preserve">按照造价审计相关要求开展项目工程造价审计工作 </w:t>
      </w:r>
    </w:p>
    <w:p w:rsidR="00D32232" w:rsidRDefault="0011446D">
      <w:pPr>
        <w:snapToGrid w:val="0"/>
        <w:spacing w:line="560" w:lineRule="exact"/>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5、乙方管理人员</w:t>
      </w:r>
    </w:p>
    <w:p w:rsidR="00D32232" w:rsidRDefault="0011446D">
      <w:pPr>
        <w:snapToGrid w:val="0"/>
        <w:spacing w:line="560" w:lineRule="exact"/>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6.1 乙方要按照投标文件规定，派驻施工项目管理负责人，如需更换项目</w:t>
      </w:r>
      <w:r>
        <w:rPr>
          <w:rFonts w:ascii="方正仿宋_GBK" w:eastAsia="方正仿宋_GBK" w:hAnsi="仿宋" w:cs="仿宋" w:hint="eastAsia"/>
          <w:sz w:val="28"/>
          <w:szCs w:val="28"/>
        </w:rPr>
        <w:lastRenderedPageBreak/>
        <w:t>负责人，应提前7天以书面形式通知甲方，并征得甲方同意。</w:t>
      </w:r>
    </w:p>
    <w:p w:rsidR="00D32232" w:rsidRDefault="0011446D">
      <w:pPr>
        <w:snapToGrid w:val="0"/>
        <w:spacing w:line="560" w:lineRule="exact"/>
        <w:textAlignment w:val="baseline"/>
        <w:rPr>
          <w:rFonts w:ascii="方正仿宋_GBK" w:eastAsia="方正仿宋_GBK" w:hAnsi="仿宋" w:cs="仿宋"/>
          <w:sz w:val="28"/>
          <w:szCs w:val="28"/>
          <w:u w:val="single"/>
        </w:rPr>
      </w:pPr>
      <w:r>
        <w:rPr>
          <w:rFonts w:ascii="方正仿宋_GBK" w:eastAsia="方正仿宋_GBK" w:hAnsi="仿宋" w:cs="仿宋" w:hint="eastAsia"/>
          <w:sz w:val="28"/>
          <w:szCs w:val="28"/>
        </w:rPr>
        <w:t>姓名：              职务：</w:t>
      </w:r>
      <w:r>
        <w:rPr>
          <w:rFonts w:ascii="方正仿宋_GBK" w:eastAsia="方正仿宋_GBK" w:hAnsi="仿宋" w:cs="仿宋" w:hint="eastAsia"/>
          <w:sz w:val="28"/>
          <w:szCs w:val="28"/>
          <w:u w:val="single" w:color="000000"/>
        </w:rPr>
        <w:t xml:space="preserve">  项目施工负责人 </w:t>
      </w:r>
    </w:p>
    <w:p w:rsidR="00D32232" w:rsidRDefault="0011446D">
      <w:pPr>
        <w:snapToGrid w:val="0"/>
        <w:spacing w:line="560" w:lineRule="exact"/>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6.2 承包单位其他管理人员</w:t>
      </w:r>
    </w:p>
    <w:p w:rsidR="00D32232" w:rsidRDefault="0011446D">
      <w:pPr>
        <w:snapToGrid w:val="0"/>
        <w:spacing w:line="560" w:lineRule="exact"/>
        <w:ind w:firstLine="435"/>
        <w:textAlignment w:val="baseline"/>
        <w:rPr>
          <w:rFonts w:ascii="方正仿宋_GBK" w:eastAsia="方正仿宋_GBK" w:hAnsi="仿宋" w:cs="仿宋"/>
          <w:sz w:val="28"/>
          <w:szCs w:val="28"/>
          <w:u w:val="single"/>
        </w:rPr>
      </w:pPr>
      <w:r>
        <w:rPr>
          <w:rFonts w:ascii="方正仿宋_GBK" w:eastAsia="方正仿宋_GBK" w:hAnsi="仿宋" w:cs="仿宋" w:hint="eastAsia"/>
          <w:sz w:val="28"/>
          <w:szCs w:val="28"/>
        </w:rPr>
        <w:t>姓名：              职务：</w:t>
      </w:r>
      <w:r>
        <w:rPr>
          <w:rFonts w:ascii="方正仿宋_GBK" w:eastAsia="方正仿宋_GBK" w:hAnsi="仿宋" w:cs="仿宋" w:hint="eastAsia"/>
          <w:sz w:val="28"/>
          <w:szCs w:val="28"/>
          <w:u w:val="single" w:color="000000"/>
        </w:rPr>
        <w:t xml:space="preserve"> 技术负责人</w:t>
      </w:r>
    </w:p>
    <w:p w:rsidR="00D32232" w:rsidRDefault="0011446D">
      <w:pPr>
        <w:snapToGrid w:val="0"/>
        <w:spacing w:line="560" w:lineRule="exact"/>
        <w:ind w:firstLine="435"/>
        <w:textAlignment w:val="baseline"/>
        <w:rPr>
          <w:rFonts w:ascii="方正仿宋_GBK" w:eastAsia="方正仿宋_GBK" w:hAnsi="仿宋" w:cs="仿宋"/>
          <w:sz w:val="28"/>
          <w:szCs w:val="28"/>
          <w:u w:val="single"/>
        </w:rPr>
      </w:pPr>
      <w:r>
        <w:rPr>
          <w:rFonts w:ascii="方正仿宋_GBK" w:eastAsia="方正仿宋_GBK" w:hAnsi="仿宋" w:cs="仿宋" w:hint="eastAsia"/>
          <w:sz w:val="28"/>
          <w:szCs w:val="28"/>
        </w:rPr>
        <w:t>姓名：              职务：</w:t>
      </w:r>
      <w:r>
        <w:rPr>
          <w:rFonts w:ascii="方正仿宋_GBK" w:eastAsia="方正仿宋_GBK" w:hAnsi="仿宋" w:cs="仿宋" w:hint="eastAsia"/>
          <w:sz w:val="28"/>
          <w:szCs w:val="28"/>
          <w:u w:val="single" w:color="000000"/>
        </w:rPr>
        <w:t xml:space="preserve"> 施工员   </w:t>
      </w:r>
    </w:p>
    <w:p w:rsidR="00D32232" w:rsidRDefault="0011446D">
      <w:pPr>
        <w:snapToGrid w:val="0"/>
        <w:spacing w:line="560" w:lineRule="exact"/>
        <w:ind w:firstLine="435"/>
        <w:textAlignment w:val="baseline"/>
        <w:rPr>
          <w:rFonts w:ascii="方正仿宋_GBK" w:eastAsia="方正仿宋_GBK" w:hAnsi="仿宋" w:cs="仿宋"/>
          <w:sz w:val="28"/>
          <w:szCs w:val="28"/>
          <w:u w:val="single"/>
        </w:rPr>
      </w:pPr>
      <w:r>
        <w:rPr>
          <w:rFonts w:ascii="方正仿宋_GBK" w:eastAsia="方正仿宋_GBK" w:hAnsi="仿宋" w:cs="仿宋" w:hint="eastAsia"/>
          <w:sz w:val="28"/>
          <w:szCs w:val="28"/>
        </w:rPr>
        <w:t>姓名：              职务：</w:t>
      </w:r>
      <w:r>
        <w:rPr>
          <w:rFonts w:ascii="方正仿宋_GBK" w:eastAsia="方正仿宋_GBK" w:hAnsi="仿宋" w:cs="仿宋" w:hint="eastAsia"/>
          <w:sz w:val="28"/>
          <w:szCs w:val="28"/>
          <w:u w:val="single" w:color="000000"/>
        </w:rPr>
        <w:t xml:space="preserve">  安全员   </w:t>
      </w:r>
    </w:p>
    <w:p w:rsidR="00D32232" w:rsidRDefault="0011446D">
      <w:pPr>
        <w:snapToGrid w:val="0"/>
        <w:spacing w:line="560" w:lineRule="exact"/>
        <w:ind w:firstLine="435"/>
        <w:textAlignment w:val="baseline"/>
        <w:rPr>
          <w:rFonts w:ascii="方正仿宋_GBK" w:eastAsia="方正仿宋_GBK" w:hAnsi="仿宋" w:cs="仿宋"/>
          <w:sz w:val="28"/>
          <w:szCs w:val="28"/>
          <w:u w:val="single"/>
        </w:rPr>
      </w:pPr>
      <w:r>
        <w:rPr>
          <w:rFonts w:ascii="方正仿宋_GBK" w:eastAsia="方正仿宋_GBK" w:hAnsi="仿宋" w:cs="仿宋" w:hint="eastAsia"/>
          <w:sz w:val="28"/>
          <w:szCs w:val="28"/>
        </w:rPr>
        <w:t>姓名：              职务：</w:t>
      </w:r>
      <w:r>
        <w:rPr>
          <w:rFonts w:ascii="方正仿宋_GBK" w:eastAsia="方正仿宋_GBK" w:hAnsi="仿宋" w:cs="仿宋" w:hint="eastAsia"/>
          <w:sz w:val="28"/>
          <w:szCs w:val="28"/>
          <w:u w:val="single" w:color="000000"/>
        </w:rPr>
        <w:t xml:space="preserve">  资料员   </w:t>
      </w:r>
    </w:p>
    <w:p w:rsidR="00D32232" w:rsidRDefault="0011446D">
      <w:pPr>
        <w:snapToGrid w:val="0"/>
        <w:spacing w:line="560" w:lineRule="exact"/>
        <w:ind w:firstLine="435"/>
        <w:textAlignment w:val="baseline"/>
        <w:rPr>
          <w:rFonts w:ascii="方正仿宋_GBK" w:eastAsia="方正仿宋_GBK" w:hAnsi="仿宋" w:cs="仿宋"/>
          <w:sz w:val="28"/>
          <w:szCs w:val="28"/>
          <w:u w:val="single"/>
        </w:rPr>
      </w:pPr>
      <w:r>
        <w:rPr>
          <w:rFonts w:ascii="方正仿宋_GBK" w:eastAsia="方正仿宋_GBK" w:hAnsi="仿宋" w:cs="仿宋" w:hint="eastAsia"/>
          <w:sz w:val="28"/>
          <w:szCs w:val="28"/>
        </w:rPr>
        <w:t>姓名：              职务：</w:t>
      </w:r>
      <w:r>
        <w:rPr>
          <w:rFonts w:ascii="方正仿宋_GBK" w:eastAsia="方正仿宋_GBK" w:hAnsi="仿宋" w:cs="仿宋" w:hint="eastAsia"/>
          <w:sz w:val="28"/>
          <w:szCs w:val="28"/>
          <w:u w:val="single" w:color="000000"/>
        </w:rPr>
        <w:t xml:space="preserve">  质检员   </w:t>
      </w:r>
    </w:p>
    <w:p w:rsidR="00D32232" w:rsidRDefault="0011446D">
      <w:pPr>
        <w:snapToGrid w:val="0"/>
        <w:spacing w:line="560" w:lineRule="exact"/>
        <w:ind w:firstLine="435"/>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姓名：              职务：</w:t>
      </w:r>
      <w:r>
        <w:rPr>
          <w:rFonts w:ascii="方正仿宋_GBK" w:eastAsia="方正仿宋_GBK" w:hAnsi="仿宋" w:cs="仿宋" w:hint="eastAsia"/>
          <w:sz w:val="28"/>
          <w:szCs w:val="28"/>
          <w:u w:val="single" w:color="000000"/>
        </w:rPr>
        <w:t xml:space="preserve">  造价员    </w:t>
      </w:r>
    </w:p>
    <w:p w:rsidR="00D32232" w:rsidRDefault="0011446D">
      <w:pPr>
        <w:snapToGrid w:val="0"/>
        <w:spacing w:line="560" w:lineRule="exact"/>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7、甲方工作</w:t>
      </w:r>
    </w:p>
    <w:p w:rsidR="00D32232" w:rsidRDefault="0011446D">
      <w:pPr>
        <w:snapToGrid w:val="0"/>
        <w:spacing w:line="560" w:lineRule="exact"/>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7.1甲方应按约定的时间和要求完成以下工作：</w:t>
      </w:r>
    </w:p>
    <w:p w:rsidR="00D32232" w:rsidRDefault="0011446D">
      <w:pPr>
        <w:numPr>
          <w:ilvl w:val="0"/>
          <w:numId w:val="1"/>
        </w:num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提供设计图纸及方案。</w:t>
      </w:r>
    </w:p>
    <w:p w:rsidR="00D32232" w:rsidRDefault="0011446D">
      <w:pPr>
        <w:numPr>
          <w:ilvl w:val="0"/>
          <w:numId w:val="1"/>
        </w:num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协助乙方协调土地权属调整工作。</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u w:val="single"/>
        </w:rPr>
      </w:pPr>
      <w:r>
        <w:rPr>
          <w:rFonts w:ascii="方正仿宋_GBK" w:eastAsia="方正仿宋_GBK" w:hAnsi="仿宋" w:cs="仿宋" w:hint="eastAsia"/>
          <w:sz w:val="28"/>
          <w:szCs w:val="28"/>
        </w:rPr>
        <w:t>（3）组织图纸会审及技术交底</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u w:val="single"/>
        </w:rPr>
      </w:pPr>
      <w:r>
        <w:rPr>
          <w:rFonts w:ascii="方正仿宋_GBK" w:eastAsia="方正仿宋_GBK" w:hAnsi="仿宋" w:cs="仿宋" w:hint="eastAsia"/>
          <w:sz w:val="28"/>
          <w:szCs w:val="28"/>
        </w:rPr>
        <w:t xml:space="preserve">（4）双方约定甲方应做的其他工作： </w:t>
      </w:r>
      <w:r>
        <w:rPr>
          <w:rFonts w:ascii="方正仿宋_GBK" w:eastAsia="方正仿宋_GBK" w:hAnsi="仿宋" w:cs="仿宋" w:hint="eastAsia"/>
          <w:sz w:val="28"/>
          <w:szCs w:val="28"/>
          <w:u w:val="single" w:color="000000"/>
        </w:rPr>
        <w:t xml:space="preserve">      /    </w:t>
      </w:r>
    </w:p>
    <w:p w:rsidR="00D32232" w:rsidRDefault="0011446D">
      <w:pPr>
        <w:snapToGrid w:val="0"/>
        <w:spacing w:line="560" w:lineRule="exact"/>
        <w:ind w:firstLineChars="205" w:firstLine="574"/>
        <w:textAlignment w:val="baseline"/>
        <w:rPr>
          <w:rFonts w:ascii="方正仿宋_GBK" w:eastAsia="方正仿宋_GBK" w:hAnsi="仿宋" w:cs="仿宋"/>
          <w:sz w:val="28"/>
          <w:szCs w:val="28"/>
          <w:u w:val="single"/>
        </w:rPr>
      </w:pPr>
      <w:r>
        <w:rPr>
          <w:rFonts w:ascii="方正仿宋_GBK" w:eastAsia="方正仿宋_GBK" w:hAnsi="仿宋" w:cs="仿宋" w:hint="eastAsia"/>
          <w:sz w:val="28"/>
          <w:szCs w:val="28"/>
        </w:rPr>
        <w:t>7.2 甲方委托乙方办理的工作：</w:t>
      </w:r>
      <w:r>
        <w:rPr>
          <w:rFonts w:ascii="方正仿宋_GBK" w:eastAsia="方正仿宋_GBK" w:hAnsi="仿宋" w:cs="仿宋" w:hint="eastAsia"/>
          <w:sz w:val="28"/>
          <w:szCs w:val="28"/>
          <w:u w:val="single" w:color="000000"/>
        </w:rPr>
        <w:t xml:space="preserve">  /    </w:t>
      </w:r>
    </w:p>
    <w:p w:rsidR="00D32232" w:rsidRDefault="0011446D">
      <w:pPr>
        <w:snapToGrid w:val="0"/>
        <w:spacing w:line="560" w:lineRule="exact"/>
        <w:ind w:firstLineChars="205" w:firstLine="574"/>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8、乙方工作</w:t>
      </w:r>
    </w:p>
    <w:p w:rsidR="00D32232" w:rsidRDefault="0011446D">
      <w:pPr>
        <w:snapToGrid w:val="0"/>
        <w:spacing w:line="560" w:lineRule="exact"/>
        <w:ind w:firstLineChars="205" w:firstLine="574"/>
        <w:textAlignment w:val="baseline"/>
        <w:rPr>
          <w:rFonts w:ascii="方正仿宋_GBK" w:eastAsia="方正仿宋_GBK" w:hAnsi="仿宋" w:cs="仿宋"/>
          <w:sz w:val="28"/>
          <w:szCs w:val="28"/>
          <w:u w:val="single"/>
        </w:rPr>
      </w:pPr>
      <w:r>
        <w:rPr>
          <w:rFonts w:ascii="方正仿宋_GBK" w:eastAsia="方正仿宋_GBK" w:hAnsi="仿宋" w:cs="仿宋" w:hint="eastAsia"/>
          <w:sz w:val="28"/>
          <w:szCs w:val="28"/>
        </w:rPr>
        <w:t>8.1 乙方应按约定时间和要求，完成以下工作：</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（1）应提供计划、报表的名称及完成时间：</w:t>
      </w:r>
      <w:r>
        <w:rPr>
          <w:rFonts w:ascii="方正仿宋_GBK" w:eastAsia="方正仿宋_GBK" w:hAnsi="仿宋" w:cs="仿宋" w:hint="eastAsia"/>
          <w:sz w:val="28"/>
          <w:szCs w:val="28"/>
          <w:u w:val="single" w:color="000000"/>
        </w:rPr>
        <w:t xml:space="preserve"> 每月25日前提供项目施工形象进度和施工产值月报表给甲方。</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u w:val="single"/>
        </w:rPr>
      </w:pPr>
      <w:r>
        <w:rPr>
          <w:rFonts w:ascii="方正仿宋_GBK" w:eastAsia="方正仿宋_GBK" w:hAnsi="仿宋" w:cs="仿宋" w:hint="eastAsia"/>
          <w:sz w:val="28"/>
          <w:szCs w:val="28"/>
        </w:rPr>
        <w:t>（2）承担施工安全保卫工作及非夜间施工照明的责任和要求：</w:t>
      </w:r>
      <w:r>
        <w:rPr>
          <w:rFonts w:ascii="方正仿宋_GBK" w:eastAsia="方正仿宋_GBK" w:hAnsi="仿宋" w:cs="仿宋" w:hint="eastAsia"/>
          <w:sz w:val="28"/>
          <w:szCs w:val="28"/>
          <w:u w:val="single" w:color="000000"/>
        </w:rPr>
        <w:t xml:space="preserve"> 按通用条款第9.1条执行。</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u w:val="single"/>
        </w:rPr>
      </w:pPr>
      <w:r>
        <w:rPr>
          <w:rFonts w:ascii="方正仿宋_GBK" w:eastAsia="方正仿宋_GBK" w:hAnsi="仿宋" w:cs="仿宋" w:hint="eastAsia"/>
          <w:sz w:val="28"/>
          <w:szCs w:val="28"/>
        </w:rPr>
        <w:lastRenderedPageBreak/>
        <w:t>（3）向甲方提供的临时办公和生活设施的保障条件。</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u w:val="single"/>
        </w:rPr>
      </w:pPr>
      <w:r>
        <w:rPr>
          <w:rFonts w:ascii="方正仿宋_GBK" w:eastAsia="方正仿宋_GBK" w:hAnsi="仿宋" w:cs="仿宋" w:hint="eastAsia"/>
          <w:sz w:val="28"/>
          <w:szCs w:val="28"/>
        </w:rPr>
        <w:t>（4）需乙方办理的有关施工场地交通、环卫和施工噪音管理等手续：</w:t>
      </w:r>
      <w:r>
        <w:rPr>
          <w:rFonts w:ascii="方正仿宋_GBK" w:eastAsia="方正仿宋_GBK" w:hAnsi="仿宋" w:cs="仿宋" w:hint="eastAsia"/>
          <w:sz w:val="28"/>
          <w:szCs w:val="28"/>
          <w:u w:val="single" w:color="000000"/>
        </w:rPr>
        <w:t>按通用条款第9.1条执行。</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u w:val="single"/>
        </w:rPr>
      </w:pPr>
      <w:r>
        <w:rPr>
          <w:rFonts w:ascii="方正仿宋_GBK" w:eastAsia="方正仿宋_GBK" w:hAnsi="仿宋" w:cs="仿宋" w:hint="eastAsia"/>
          <w:sz w:val="28"/>
          <w:szCs w:val="28"/>
        </w:rPr>
        <w:t>（5）已完工程成品保护的特殊要求及费用承担：</w:t>
      </w:r>
      <w:r>
        <w:rPr>
          <w:rFonts w:ascii="方正仿宋_GBK" w:eastAsia="方正仿宋_GBK" w:hAnsi="仿宋" w:cs="仿宋" w:hint="eastAsia"/>
          <w:sz w:val="28"/>
          <w:szCs w:val="28"/>
          <w:u w:val="single" w:color="000000"/>
        </w:rPr>
        <w:t>按通用条款第9.1条执行。</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u w:val="single"/>
        </w:rPr>
      </w:pPr>
      <w:r>
        <w:rPr>
          <w:rFonts w:ascii="方正仿宋_GBK" w:eastAsia="方正仿宋_GBK" w:hAnsi="仿宋" w:cs="仿宋" w:hint="eastAsia"/>
          <w:sz w:val="28"/>
          <w:szCs w:val="28"/>
        </w:rPr>
        <w:t>（6）施工场地周围地下管线和邻近建筑物、构筑物（含文物保护建筑）、古树名木的保护要求及费用承担：</w:t>
      </w:r>
      <w:r>
        <w:rPr>
          <w:rFonts w:ascii="方正仿宋_GBK" w:eastAsia="方正仿宋_GBK" w:hAnsi="仿宋" w:cs="仿宋" w:hint="eastAsia"/>
          <w:sz w:val="28"/>
          <w:szCs w:val="28"/>
          <w:u w:val="single" w:color="000000"/>
        </w:rPr>
        <w:t>所发生的费用已包含在本合同计费中，不另计算。施工时如损坏地下管线、邻近建筑物、构筑物，属承包方责任造成的，所发生费用由乙方承担。</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（7）在施工过程中如乙方占用施工合同中约定土地外的土地，则由此引发的土地权属纠纷和农作物补偿的风险和费用由乙方承担，造成的工程延误不予顺延。</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u w:val="single"/>
        </w:rPr>
      </w:pPr>
      <w:r>
        <w:rPr>
          <w:rFonts w:ascii="方正仿宋_GBK" w:eastAsia="方正仿宋_GBK" w:hAnsi="仿宋" w:cs="仿宋" w:hint="eastAsia"/>
          <w:sz w:val="28"/>
          <w:szCs w:val="28"/>
        </w:rPr>
        <w:t xml:space="preserve">（8）施工场地清洁卫生的要求： </w:t>
      </w:r>
      <w:r>
        <w:rPr>
          <w:rFonts w:ascii="方正仿宋_GBK" w:eastAsia="方正仿宋_GBK" w:hAnsi="仿宋" w:cs="仿宋" w:hint="eastAsia"/>
          <w:sz w:val="28"/>
          <w:szCs w:val="28"/>
          <w:u w:val="single" w:color="000000"/>
        </w:rPr>
        <w:t>按通用条款第9.1条执行。</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9）因乙方拖欠劳务工人工资，导致劳务工人集体上告、上访、闹事（如拦马路），围攻现场或围攻甲方，影响公共交通秩序、干扰政府正常办公及扰乱社会秩序等不良行为发生，乙方除承担通用条款约定的违约责任外，还需承担的违约责任：</w:t>
      </w:r>
      <w:r>
        <w:rPr>
          <w:rFonts w:ascii="方正仿宋_GBK" w:eastAsia="方正仿宋_GBK" w:hAnsi="仿宋" w:cs="仿宋" w:hint="eastAsia"/>
          <w:sz w:val="28"/>
          <w:szCs w:val="28"/>
          <w:u w:val="single" w:color="000000"/>
        </w:rPr>
        <w:t>每发生一次，甲方处以乙方10万元/次的违约金。导致恶劣社会影响的承包单位列入发包方招标黑名单。</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（10）乙方应根据施工需要自行解决出入现场所需的道路、桥梁等，并承担该项费用；在施工过程中因农民阻工导致的损失，乙方不再向甲方提出索赔。</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u w:val="single"/>
        </w:rPr>
      </w:pPr>
      <w:r>
        <w:rPr>
          <w:rFonts w:ascii="方正仿宋_GBK" w:eastAsia="方正仿宋_GBK" w:hAnsi="仿宋" w:cs="仿宋" w:hint="eastAsia"/>
          <w:sz w:val="28"/>
          <w:szCs w:val="28"/>
        </w:rPr>
        <w:t xml:space="preserve">（11）双方约定乙方应做的其他工作： </w:t>
      </w:r>
      <w:r>
        <w:rPr>
          <w:rFonts w:ascii="方正仿宋_GBK" w:eastAsia="方正仿宋_GBK" w:hAnsi="仿宋" w:cs="仿宋" w:hint="eastAsia"/>
          <w:sz w:val="28"/>
          <w:szCs w:val="28"/>
          <w:u w:val="single" w:color="000000"/>
        </w:rPr>
        <w:t xml:space="preserve">     /        </w:t>
      </w:r>
    </w:p>
    <w:p w:rsidR="00D32232" w:rsidRDefault="0011446D">
      <w:pPr>
        <w:pStyle w:val="a0"/>
        <w:snapToGrid w:val="0"/>
        <w:spacing w:after="0" w:line="560" w:lineRule="exact"/>
        <w:ind w:firstLine="20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lastRenderedPageBreak/>
        <w:t>9.农民工工资</w:t>
      </w:r>
    </w:p>
    <w:p w:rsidR="00D32232" w:rsidRDefault="0011446D">
      <w:pPr>
        <w:pStyle w:val="a0"/>
        <w:snapToGrid w:val="0"/>
        <w:spacing w:after="0"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9.1乙方必须严格按照《劳动法》、《农民工工资支付暂行规定》和《最低工资规定》等有关规定支付农民工工资，不得拖欠或克扣。</w:t>
      </w:r>
    </w:p>
    <w:p w:rsidR="00D32232" w:rsidRDefault="0011446D">
      <w:pPr>
        <w:pStyle w:val="a0"/>
        <w:snapToGrid w:val="0"/>
        <w:spacing w:after="0" w:line="560" w:lineRule="exact"/>
        <w:ind w:firstLineChars="200" w:firstLine="560"/>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9.2乙方应将工资按月直接发放给农民工本人，不得发放给“包工头”或其他不具备用工主体资格的组织和个人，否则将视为乙方拖欠或克扣农民工工资，甲方有权在乙方的劳务进度款中扣除或兑付乙方履约保函相当于农民工工资的金额，代乙方支付给农民工本人，并收取代发工资的5%作为工作经费。</w:t>
      </w:r>
    </w:p>
    <w:p w:rsidR="00D32232" w:rsidRDefault="0011446D">
      <w:pPr>
        <w:snapToGrid w:val="0"/>
        <w:spacing w:line="560" w:lineRule="exact"/>
        <w:ind w:firstLineChars="205" w:firstLine="574"/>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10、进度计划</w:t>
      </w:r>
    </w:p>
    <w:p w:rsidR="00D32232" w:rsidRDefault="0011446D">
      <w:pPr>
        <w:snapToGrid w:val="0"/>
        <w:spacing w:line="560" w:lineRule="exact"/>
        <w:ind w:firstLineChars="205" w:firstLine="574"/>
        <w:textAlignment w:val="baseline"/>
        <w:rPr>
          <w:rFonts w:ascii="方正仿宋_GBK" w:eastAsia="方正仿宋_GBK" w:hAnsi="仿宋" w:cs="仿宋"/>
          <w:sz w:val="28"/>
          <w:szCs w:val="28"/>
          <w:u w:val="single"/>
        </w:rPr>
      </w:pPr>
      <w:r>
        <w:rPr>
          <w:rFonts w:ascii="方正仿宋_GBK" w:eastAsia="方正仿宋_GBK" w:hAnsi="仿宋" w:cs="仿宋" w:hint="eastAsia"/>
          <w:sz w:val="28"/>
          <w:szCs w:val="28"/>
        </w:rPr>
        <w:t>10．1乙方提供施工组织设计（施工方案）和进度计划的时间：</w:t>
      </w:r>
      <w:r>
        <w:rPr>
          <w:rFonts w:ascii="方正仿宋_GBK" w:eastAsia="方正仿宋_GBK" w:hAnsi="仿宋" w:cs="仿宋" w:hint="eastAsia"/>
          <w:sz w:val="28"/>
          <w:szCs w:val="28"/>
          <w:u w:val="single" w:color="000000"/>
        </w:rPr>
        <w:t xml:space="preserve"> 合同签订后 5 天内。</w:t>
      </w:r>
    </w:p>
    <w:p w:rsidR="00D32232" w:rsidRDefault="0011446D">
      <w:pPr>
        <w:snapToGrid w:val="0"/>
        <w:spacing w:line="560" w:lineRule="exact"/>
        <w:ind w:firstLineChars="205" w:firstLine="574"/>
        <w:textAlignment w:val="baseline"/>
        <w:rPr>
          <w:rFonts w:ascii="方正仿宋_GBK" w:eastAsia="方正仿宋_GBK" w:hAnsi="仿宋" w:cs="仿宋"/>
          <w:sz w:val="28"/>
          <w:szCs w:val="28"/>
          <w:u w:val="single"/>
        </w:rPr>
      </w:pPr>
      <w:r>
        <w:rPr>
          <w:rFonts w:ascii="方正仿宋_GBK" w:eastAsia="方正仿宋_GBK" w:hAnsi="仿宋" w:cs="仿宋" w:hint="eastAsia"/>
          <w:sz w:val="28"/>
          <w:szCs w:val="28"/>
        </w:rPr>
        <w:t>10．2</w:t>
      </w:r>
      <w:r>
        <w:rPr>
          <w:rFonts w:ascii="方正仿宋_GBK" w:eastAsia="方正仿宋_GBK" w:hAnsi="仿宋" w:cs="仿宋" w:hint="eastAsia"/>
          <w:sz w:val="28"/>
          <w:szCs w:val="28"/>
          <w:u w:val="single" w:color="000000"/>
        </w:rPr>
        <w:t>每月25日</w:t>
      </w:r>
      <w:r>
        <w:rPr>
          <w:rFonts w:ascii="方正仿宋_GBK" w:eastAsia="方正仿宋_GBK" w:hAnsi="仿宋" w:cs="仿宋" w:hint="eastAsia"/>
          <w:sz w:val="28"/>
          <w:szCs w:val="28"/>
        </w:rPr>
        <w:t>乙方需提交盖章的下个月度工程进度计划表，</w:t>
      </w:r>
      <w:r>
        <w:rPr>
          <w:rFonts w:ascii="方正仿宋_GBK" w:eastAsia="方正仿宋_GBK" w:hAnsi="仿宋" w:cs="仿宋" w:hint="eastAsia"/>
          <w:sz w:val="28"/>
          <w:szCs w:val="28"/>
          <w:u w:val="single" w:color="000000"/>
        </w:rPr>
        <w:t>每周五</w:t>
      </w:r>
      <w:r>
        <w:rPr>
          <w:rFonts w:ascii="方正仿宋_GBK" w:eastAsia="方正仿宋_GBK" w:hAnsi="仿宋" w:cs="仿宋" w:hint="eastAsia"/>
          <w:sz w:val="28"/>
          <w:szCs w:val="28"/>
        </w:rPr>
        <w:t>乙方需提交下周工程进度计划表（含劳动力计划、机械计划和材料需求计划）。</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 xml:space="preserve">11、工期延误           </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11．1对以下原因造成工期延误；经甲方工程师确认，工期相应顺延：按通用条款第13条执行。</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不可抗力</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双方约定工期顺延的其他情况：</w:t>
      </w:r>
      <w:r>
        <w:rPr>
          <w:rFonts w:ascii="方正仿宋_GBK" w:eastAsia="方正仿宋_GBK" w:hAnsi="仿宋" w:cs="仿宋" w:hint="eastAsia"/>
          <w:sz w:val="28"/>
          <w:szCs w:val="28"/>
          <w:u w:val="single" w:color="000000"/>
        </w:rPr>
        <w:t xml:space="preserve">     /      </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非上述原因，乙方不能按合同约定的时间竣工，乙方应承担违约责任。应向甲方支付误期赔偿费（</w:t>
      </w:r>
      <w:r>
        <w:rPr>
          <w:rFonts w:ascii="方正仿宋_GBK" w:eastAsia="方正仿宋_GBK" w:hAnsi="仿宋" w:cs="仿宋" w:hint="eastAsia"/>
          <w:sz w:val="28"/>
          <w:szCs w:val="28"/>
          <w:u w:val="single" w:color="000000"/>
        </w:rPr>
        <w:t>每天赔偿金额为合同总价的万分之一</w:t>
      </w:r>
      <w:r>
        <w:rPr>
          <w:rFonts w:ascii="方正仿宋_GBK" w:eastAsia="方正仿宋_GBK" w:hAnsi="仿宋" w:cs="仿宋" w:hint="eastAsia"/>
          <w:sz w:val="28"/>
          <w:szCs w:val="28"/>
        </w:rPr>
        <w:t>），误期时间从规定竣工日期起直到全部工程或相应部分工程的移交竣工报告的</w:t>
      </w:r>
      <w:r>
        <w:rPr>
          <w:rFonts w:ascii="方正仿宋_GBK" w:eastAsia="方正仿宋_GBK" w:hAnsi="仿宋" w:cs="仿宋" w:hint="eastAsia"/>
          <w:sz w:val="28"/>
          <w:szCs w:val="28"/>
        </w:rPr>
        <w:lastRenderedPageBreak/>
        <w:t>批准日期之间的天数（不足一天的按一天计算），其极限为合同价的5%。甲方可从应向乙方支付的任何金额中扣除此项赔款费或其他方式收回此款，此赔偿款的支付并不能解除乙方应完成工程的责任或合同规定的其他责任。</w:t>
      </w:r>
    </w:p>
    <w:p w:rsidR="00D32232" w:rsidRDefault="0011446D">
      <w:pPr>
        <w:snapToGrid w:val="0"/>
        <w:spacing w:line="560" w:lineRule="exact"/>
        <w:ind w:firstLineChars="205" w:firstLine="574"/>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12、工程质量</w:t>
      </w:r>
    </w:p>
    <w:p w:rsidR="00D32232" w:rsidRDefault="0011446D">
      <w:pPr>
        <w:snapToGrid w:val="0"/>
        <w:spacing w:line="560" w:lineRule="exact"/>
        <w:ind w:firstLineChars="379" w:firstLine="1061"/>
        <w:textAlignment w:val="baseline"/>
        <w:rPr>
          <w:rFonts w:ascii="方正仿宋_GBK" w:eastAsia="方正仿宋_GBK" w:hAnsi="仿宋" w:cs="仿宋"/>
          <w:sz w:val="28"/>
          <w:szCs w:val="28"/>
          <w:u w:val="single"/>
        </w:rPr>
      </w:pPr>
      <w:r>
        <w:rPr>
          <w:rFonts w:ascii="方正仿宋_GBK" w:eastAsia="方正仿宋_GBK" w:hAnsi="仿宋" w:cs="仿宋" w:hint="eastAsia"/>
          <w:sz w:val="28"/>
          <w:szCs w:val="28"/>
        </w:rPr>
        <w:t>甲方对工程质量的特殊要求：</w:t>
      </w:r>
      <w:r>
        <w:rPr>
          <w:rFonts w:ascii="方正仿宋_GBK" w:eastAsia="方正仿宋_GBK" w:hAnsi="仿宋" w:cs="仿宋" w:hint="eastAsia"/>
          <w:sz w:val="28"/>
          <w:szCs w:val="28"/>
          <w:u w:val="single" w:color="000000"/>
        </w:rPr>
        <w:t xml:space="preserve"> 按通用条款第15条规定。 </w:t>
      </w:r>
    </w:p>
    <w:p w:rsidR="00D32232" w:rsidRDefault="0011446D">
      <w:pPr>
        <w:snapToGrid w:val="0"/>
        <w:spacing w:line="560" w:lineRule="exact"/>
        <w:ind w:firstLineChars="379" w:firstLine="1061"/>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双方对工程质量有争议时，检测机构出具工程质量鉴定报告书。</w:t>
      </w:r>
    </w:p>
    <w:p w:rsidR="00D32232" w:rsidRDefault="0011446D">
      <w:pPr>
        <w:snapToGrid w:val="0"/>
        <w:spacing w:line="560" w:lineRule="exact"/>
        <w:ind w:firstLineChars="379" w:firstLine="1061"/>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工程质量质保期：按项目工程竣工验收合格之日起</w:t>
      </w:r>
      <w:r>
        <w:rPr>
          <w:rFonts w:ascii="方正仿宋_GBK" w:eastAsia="方正仿宋_GBK" w:hAnsi="仿宋" w:cs="仿宋" w:hint="eastAsia"/>
          <w:sz w:val="28"/>
          <w:szCs w:val="28"/>
          <w:u w:val="single" w:color="000000"/>
        </w:rPr>
        <w:t>12个月</w:t>
      </w:r>
      <w:r>
        <w:rPr>
          <w:rFonts w:ascii="方正仿宋_GBK" w:eastAsia="方正仿宋_GBK" w:hAnsi="仿宋" w:cs="仿宋" w:hint="eastAsia"/>
          <w:sz w:val="28"/>
          <w:szCs w:val="28"/>
        </w:rPr>
        <w:t>。</w:t>
      </w:r>
    </w:p>
    <w:p w:rsidR="00D32232" w:rsidRDefault="0011446D">
      <w:pPr>
        <w:snapToGrid w:val="0"/>
        <w:spacing w:line="560" w:lineRule="exact"/>
        <w:ind w:firstLineChars="205" w:firstLine="574"/>
        <w:textAlignment w:val="baseline"/>
        <w:rPr>
          <w:rFonts w:ascii="方正仿宋_GBK" w:eastAsia="方正仿宋_GBK" w:hAnsi="仿宋" w:cs="仿宋"/>
          <w:sz w:val="28"/>
          <w:szCs w:val="28"/>
          <w:u w:val="single"/>
        </w:rPr>
      </w:pPr>
      <w:r>
        <w:rPr>
          <w:rFonts w:ascii="方正仿宋_GBK" w:eastAsia="方正仿宋_GBK" w:hAnsi="仿宋" w:cs="仿宋" w:hint="eastAsia"/>
          <w:sz w:val="28"/>
          <w:szCs w:val="28"/>
        </w:rPr>
        <w:t xml:space="preserve">13、检查与返工 </w:t>
      </w:r>
      <w:r>
        <w:rPr>
          <w:rFonts w:ascii="方正仿宋_GBK" w:eastAsia="方正仿宋_GBK" w:hAnsi="仿宋" w:cs="仿宋" w:hint="eastAsia"/>
          <w:sz w:val="28"/>
          <w:szCs w:val="28"/>
          <w:u w:val="single" w:color="000000"/>
        </w:rPr>
        <w:t>按通用条款第16条执行</w:t>
      </w:r>
    </w:p>
    <w:p w:rsidR="00D32232" w:rsidRDefault="0011446D">
      <w:pPr>
        <w:snapToGrid w:val="0"/>
        <w:spacing w:line="560" w:lineRule="exact"/>
        <w:ind w:firstLineChars="205" w:firstLine="574"/>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14、隐蔽工程和中间验收</w:t>
      </w:r>
    </w:p>
    <w:p w:rsidR="00D32232" w:rsidRDefault="0011446D">
      <w:pPr>
        <w:snapToGrid w:val="0"/>
        <w:spacing w:line="560" w:lineRule="exact"/>
        <w:ind w:firstLineChars="205" w:firstLine="574"/>
        <w:textAlignment w:val="baseline"/>
        <w:rPr>
          <w:rFonts w:ascii="方正仿宋_GBK" w:eastAsia="方正仿宋_GBK" w:hAnsi="仿宋" w:cs="仿宋"/>
          <w:sz w:val="28"/>
          <w:szCs w:val="28"/>
          <w:u w:val="single"/>
        </w:rPr>
      </w:pPr>
      <w:r>
        <w:rPr>
          <w:rFonts w:ascii="方正仿宋_GBK" w:eastAsia="方正仿宋_GBK" w:hAnsi="仿宋" w:cs="仿宋" w:hint="eastAsia"/>
          <w:sz w:val="28"/>
          <w:szCs w:val="28"/>
        </w:rPr>
        <w:t xml:space="preserve">14．1双方约定中间验收部位： </w:t>
      </w:r>
      <w:r>
        <w:rPr>
          <w:rFonts w:ascii="方正仿宋_GBK" w:eastAsia="方正仿宋_GBK" w:hAnsi="仿宋" w:cs="仿宋" w:hint="eastAsia"/>
          <w:sz w:val="28"/>
          <w:szCs w:val="28"/>
          <w:u w:val="single" w:color="000000"/>
        </w:rPr>
        <w:t xml:space="preserve"> 按通用条款第17条执行。</w:t>
      </w:r>
    </w:p>
    <w:p w:rsidR="00D32232" w:rsidRDefault="0011446D">
      <w:pPr>
        <w:snapToGrid w:val="0"/>
        <w:spacing w:line="560" w:lineRule="exact"/>
        <w:ind w:firstLineChars="450" w:firstLine="1260"/>
        <w:textAlignment w:val="baseline"/>
        <w:rPr>
          <w:rFonts w:ascii="方正仿宋_GBK" w:eastAsia="方正仿宋_GBK" w:hAnsi="仿宋" w:cs="仿宋"/>
          <w:sz w:val="28"/>
          <w:szCs w:val="28"/>
          <w:u w:val="single"/>
        </w:rPr>
      </w:pPr>
      <w:r>
        <w:rPr>
          <w:rFonts w:ascii="方正仿宋_GBK" w:eastAsia="方正仿宋_GBK" w:hAnsi="仿宋" w:cs="仿宋" w:hint="eastAsia"/>
          <w:sz w:val="28"/>
          <w:szCs w:val="28"/>
        </w:rPr>
        <w:t>甲方对工程质量的特殊要求：</w:t>
      </w:r>
      <w:r>
        <w:rPr>
          <w:rFonts w:ascii="方正仿宋_GBK" w:eastAsia="方正仿宋_GBK" w:hAnsi="仿宋" w:cs="仿宋" w:hint="eastAsia"/>
          <w:sz w:val="28"/>
          <w:szCs w:val="28"/>
          <w:u w:val="single" w:color="000000"/>
        </w:rPr>
        <w:t xml:space="preserve">      /         </w:t>
      </w:r>
    </w:p>
    <w:p w:rsidR="00D32232" w:rsidRDefault="0011446D">
      <w:pPr>
        <w:snapToGrid w:val="0"/>
        <w:spacing w:line="560" w:lineRule="exact"/>
        <w:ind w:firstLineChars="205" w:firstLine="574"/>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15、工程试车</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u w:val="single"/>
        </w:rPr>
      </w:pPr>
      <w:r>
        <w:rPr>
          <w:rFonts w:ascii="方正仿宋_GBK" w:eastAsia="方正仿宋_GBK" w:hAnsi="仿宋" w:cs="仿宋" w:hint="eastAsia"/>
          <w:sz w:val="28"/>
          <w:szCs w:val="28"/>
        </w:rPr>
        <w:t>15．1试车费用的承担：</w:t>
      </w:r>
      <w:r>
        <w:rPr>
          <w:rFonts w:ascii="方正仿宋_GBK" w:eastAsia="方正仿宋_GBK" w:hAnsi="仿宋" w:cs="仿宋" w:hint="eastAsia"/>
          <w:sz w:val="28"/>
          <w:szCs w:val="28"/>
          <w:u w:val="single" w:color="000000"/>
        </w:rPr>
        <w:t>由乙方负责。</w:t>
      </w:r>
    </w:p>
    <w:p w:rsidR="00D32232" w:rsidRDefault="0011446D">
      <w:pPr>
        <w:snapToGrid w:val="0"/>
        <w:spacing w:line="560" w:lineRule="exact"/>
        <w:ind w:firstLineChars="205" w:firstLine="574"/>
        <w:textAlignment w:val="baseline"/>
        <w:rPr>
          <w:rFonts w:ascii="方正仿宋_GBK" w:eastAsia="方正仿宋_GBK" w:hAnsi="仿宋" w:cs="仿宋"/>
          <w:sz w:val="28"/>
          <w:szCs w:val="28"/>
          <w:u w:val="single"/>
        </w:rPr>
      </w:pPr>
      <w:r>
        <w:rPr>
          <w:rFonts w:ascii="方正仿宋_GBK" w:eastAsia="方正仿宋_GBK" w:hAnsi="仿宋" w:cs="仿宋" w:hint="eastAsia"/>
          <w:sz w:val="28"/>
          <w:szCs w:val="28"/>
        </w:rPr>
        <w:t>16、安全施工：</w:t>
      </w:r>
      <w:r>
        <w:rPr>
          <w:rFonts w:ascii="方正仿宋_GBK" w:eastAsia="方正仿宋_GBK" w:hAnsi="仿宋" w:cs="仿宋" w:hint="eastAsia"/>
          <w:sz w:val="28"/>
          <w:szCs w:val="28"/>
          <w:u w:val="single" w:color="000000"/>
        </w:rPr>
        <w:t>按通用条款第五项执行。</w:t>
      </w:r>
    </w:p>
    <w:p w:rsidR="00D32232" w:rsidRDefault="0011446D">
      <w:pPr>
        <w:snapToGrid w:val="0"/>
        <w:spacing w:line="560" w:lineRule="exact"/>
        <w:ind w:firstLineChars="205" w:firstLine="574"/>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17、合同价款及调整</w:t>
      </w:r>
    </w:p>
    <w:p w:rsidR="00D32232" w:rsidRDefault="0011446D">
      <w:pPr>
        <w:snapToGrid w:val="0"/>
        <w:spacing w:line="560" w:lineRule="exact"/>
        <w:ind w:firstLineChars="300" w:firstLine="840"/>
        <w:textAlignment w:val="baseline"/>
        <w:rPr>
          <w:rFonts w:ascii="方正仿宋_GBK" w:eastAsia="方正仿宋_GBK" w:hAnsi="仿宋" w:cs="仿宋"/>
          <w:color w:val="FF0000"/>
          <w:sz w:val="28"/>
          <w:szCs w:val="28"/>
          <w:u w:val="single" w:color="FF0000"/>
        </w:rPr>
      </w:pPr>
      <w:r>
        <w:rPr>
          <w:rFonts w:ascii="方正仿宋_GBK" w:eastAsia="方正仿宋_GBK" w:hAnsi="仿宋" w:cs="仿宋" w:hint="eastAsia"/>
          <w:sz w:val="28"/>
          <w:szCs w:val="28"/>
        </w:rPr>
        <w:t>17.1本合同价款形式：</w:t>
      </w:r>
      <w:r>
        <w:rPr>
          <w:rFonts w:ascii="方正仿宋_GBK" w:eastAsia="方正仿宋_GBK" w:hAnsi="仿宋" w:cs="仿宋" w:hint="eastAsia"/>
          <w:sz w:val="28"/>
          <w:szCs w:val="28"/>
          <w:u w:val="single" w:color="000000"/>
        </w:rPr>
        <w:t>单价固定，不因市场变化而调整。工程劳务价款以竣工结算审核结果为准。</w:t>
      </w:r>
    </w:p>
    <w:p w:rsidR="00D32232" w:rsidRDefault="0011446D" w:rsidP="0048357B">
      <w:pPr>
        <w:snapToGrid w:val="0"/>
        <w:spacing w:line="560" w:lineRule="atLeast"/>
        <w:ind w:firstLineChars="292" w:firstLine="818"/>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17.2计量原则</w:t>
      </w:r>
    </w:p>
    <w:p w:rsidR="00D32232" w:rsidRDefault="0011446D" w:rsidP="0048357B">
      <w:pPr>
        <w:snapToGrid w:val="0"/>
        <w:spacing w:line="560" w:lineRule="atLeast"/>
        <w:ind w:firstLineChars="192" w:firstLine="538"/>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工程量计算规则：执行《高标准农田建设规范》（DB50/T 761-2017）、《土地整治项目工程量计算规则》（TD/T-1039）等相关行业规范。</w:t>
      </w:r>
    </w:p>
    <w:p w:rsidR="00D32232" w:rsidRDefault="0011446D" w:rsidP="0048357B">
      <w:pPr>
        <w:snapToGrid w:val="0"/>
        <w:spacing w:line="560" w:lineRule="atLeast"/>
        <w:ind w:firstLineChars="292" w:firstLine="818"/>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17.3风险范围以外合同价款调整方法： 根据当地村民的要求或确</w:t>
      </w:r>
      <w:r>
        <w:rPr>
          <w:rFonts w:ascii="方正仿宋_GBK" w:eastAsia="方正仿宋_GBK" w:hAnsi="仿宋" w:cs="仿宋" w:hint="eastAsia"/>
          <w:sz w:val="28"/>
          <w:szCs w:val="28"/>
        </w:rPr>
        <w:lastRenderedPageBreak/>
        <w:t>属设计缺陷必须要进行变更的，项目建设工程变更，按有关规定程序上报审批后实施。</w:t>
      </w:r>
    </w:p>
    <w:p w:rsidR="00D32232" w:rsidRDefault="0011446D" w:rsidP="0048357B">
      <w:pPr>
        <w:snapToGrid w:val="0"/>
        <w:spacing w:line="560" w:lineRule="atLeast"/>
        <w:ind w:firstLineChars="192" w:firstLine="538"/>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（1）同类单项工程已标价工程量清单中有相同项目的，按照相同项目单价认定（本处“同类单项工程”是指投标报价表中可纳入经济标计算的单项子目；</w:t>
      </w:r>
    </w:p>
    <w:p w:rsidR="00D32232" w:rsidRDefault="0011446D" w:rsidP="0048357B">
      <w:pPr>
        <w:snapToGrid w:val="0"/>
        <w:spacing w:line="560" w:lineRule="atLeast"/>
        <w:ind w:firstLineChars="192" w:firstLine="538"/>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同类单项工程已标价工程量清单中无相同项目单价的，综合单价确定方式如下：按项目审批采用的《重庆市农业农村委员会重庆市财政局关于印发〈重庆市农田建设项目预算编制规定（试行）〉的通知》（渝农发〔2020〕68号）、《重庆市土地开发整理项目预算定额标准（试行）》（2015）、《重庆市规划和自然资源局、重庆市财政局关于调整土地整治项目预算计价规则的通知》（渝规资〔2020〕790号）、《重庆市规划和自然资源局、重庆市财政局关于调整土地整治项目预算定额人工单价及材料人力二次转运费和汽车超运距运输费的通知》（渝规资〔2020〕791号）及其相关配套文件执行，以上定额中没有相应的定额子目项可借用《2018重庆市市政工程计价定额》、《2018重庆市通用安装工程计价定额》（借用定额的取费费率应按土整定额中的“其他”标准计取）等及其相关配套文件进行组价后（其中人工单价投标文件中已有的按投标单价执行，投标文件无的按开标当期相关行业主管部门发布的工程所在地人工单价执行；材料单价投标文件中已有的按投标单价执行，投标文件无的按开标当期《重庆工程造价信息》发布的工程所在地价格执行，所在地没有的执行同期主城区《重庆工程造价信息》，《重庆工程造价信息》中没有的材料价由发包人会同承包人、经监理人、跟审单位共同认质核价执行）乘以报价浮</w:t>
      </w:r>
      <w:r>
        <w:rPr>
          <w:rFonts w:ascii="方正仿宋_GBK" w:eastAsia="方正仿宋_GBK" w:hAnsi="仿宋" w:cs="仿宋" w:hint="eastAsia"/>
          <w:sz w:val="28"/>
          <w:szCs w:val="28"/>
        </w:rPr>
        <w:lastRenderedPageBreak/>
        <w:t>动率（报价浮动率=中标价/最高限价×100%）确定单价执行。</w:t>
      </w:r>
    </w:p>
    <w:p w:rsidR="00D32232" w:rsidRDefault="0011446D">
      <w:pPr>
        <w:pStyle w:val="a0"/>
        <w:snapToGrid w:val="0"/>
        <w:spacing w:line="560" w:lineRule="atLeast"/>
        <w:ind w:firstLineChars="300" w:firstLine="84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17.4严重不平衡报价引起的调整：</w:t>
      </w:r>
    </w:p>
    <w:p w:rsidR="00D32232" w:rsidRDefault="0011446D">
      <w:pPr>
        <w:pStyle w:val="a0"/>
        <w:snapToGrid w:val="0"/>
        <w:spacing w:line="560" w:lineRule="atLeas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合同履行期间，当按照第17.2项〔计量原则〕约定确认的完成工程量比已标价工程量清单载明工程量变化幅度超过15%（无论任何原因），发包人有权（是否提出对某项综合单价进行判定由发包人确定，承包人无权提出）对该清单综合单价是否存在严重不平衡报价按照第17.3（2）项组价原则的约定进行判定。对存在严重不平衡报价的清单项，发包人有权对超过工程量变化幅度部分综合单价进行修正，并按修正后综合单价办理竣工结算。具体细化为：</w:t>
      </w:r>
    </w:p>
    <w:p w:rsidR="00D32232" w:rsidRDefault="0011446D">
      <w:pPr>
        <w:pStyle w:val="a0"/>
        <w:snapToGrid w:val="0"/>
        <w:spacing w:line="560" w:lineRule="atLeas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1.当工程量增加超过变化幅度值时：结算价=1.15x合同工程量x合同单价+（实际完成工程量-1.15x合同工程量）x修正后综合单价；</w:t>
      </w:r>
    </w:p>
    <w:p w:rsidR="00D32232" w:rsidRDefault="0011446D">
      <w:pPr>
        <w:pStyle w:val="a0"/>
        <w:snapToGrid w:val="0"/>
        <w:spacing w:line="560" w:lineRule="atLeas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2.当工程量减少超过变化幅度值时：结算价=0.85x合同工程量x合同单价+（实际完成工程量-0.85x合同工程量）x修正后综合单价；</w:t>
      </w:r>
    </w:p>
    <w:p w:rsidR="00D32232" w:rsidRDefault="0011446D">
      <w:pPr>
        <w:pStyle w:val="a0"/>
        <w:snapToGrid w:val="0"/>
        <w:spacing w:line="560" w:lineRule="atLeast"/>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严重不平衡报价是指：中标清单综合单价与发包人按照第17.3（2）项组价原则确定的综合单价相比，幅度值超过10%，即可认定为严重不平衡报价。</w:t>
      </w:r>
    </w:p>
    <w:p w:rsidR="00D32232" w:rsidRDefault="0011446D">
      <w:pPr>
        <w:pStyle w:val="a0"/>
        <w:snapToGrid w:val="0"/>
        <w:spacing w:line="560" w:lineRule="atLeast"/>
        <w:ind w:firstLineChars="300" w:firstLine="84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17.5工程预付款：</w:t>
      </w:r>
      <w:r>
        <w:rPr>
          <w:rFonts w:ascii="方正仿宋_GBK" w:eastAsia="方正仿宋_GBK" w:hAnsi="仿宋" w:cs="仿宋" w:hint="eastAsia"/>
          <w:sz w:val="28"/>
          <w:szCs w:val="28"/>
          <w:u w:val="single" w:color="000000"/>
        </w:rPr>
        <w:t>本工程无预付款</w:t>
      </w:r>
      <w:r>
        <w:rPr>
          <w:rFonts w:ascii="方正仿宋_GBK" w:eastAsia="方正仿宋_GBK" w:hAnsi="仿宋" w:cs="仿宋" w:hint="eastAsia"/>
          <w:sz w:val="28"/>
          <w:szCs w:val="28"/>
        </w:rPr>
        <w:t>；</w:t>
      </w:r>
    </w:p>
    <w:p w:rsidR="00D32232" w:rsidRDefault="0011446D">
      <w:pPr>
        <w:snapToGrid w:val="0"/>
        <w:spacing w:line="560" w:lineRule="atLeast"/>
        <w:ind w:firstLineChars="200" w:firstLine="560"/>
        <w:textAlignment w:val="baseline"/>
        <w:rPr>
          <w:rFonts w:ascii="方正仿宋_GBK" w:eastAsia="方正仿宋_GBK" w:hAnsi="仿宋" w:cs="仿宋"/>
          <w:color w:val="000000"/>
          <w:sz w:val="28"/>
          <w:szCs w:val="28"/>
          <w:u w:val="single" w:color="000000"/>
        </w:rPr>
      </w:pPr>
      <w:r>
        <w:rPr>
          <w:rFonts w:ascii="方正仿宋_GBK" w:eastAsia="方正仿宋_GBK" w:hAnsi="仿宋" w:cs="仿宋" w:hint="eastAsia"/>
          <w:sz w:val="28"/>
          <w:szCs w:val="28"/>
        </w:rPr>
        <w:t>17.6</w:t>
      </w:r>
      <w:r>
        <w:rPr>
          <w:rFonts w:ascii="方正仿宋_GBK" w:eastAsia="方正仿宋_GBK" w:hAnsi="仿宋" w:cs="仿宋" w:hint="eastAsia"/>
          <w:color w:val="000000"/>
          <w:sz w:val="28"/>
          <w:szCs w:val="28"/>
          <w:u w:val="single" w:color="000000"/>
        </w:rPr>
        <w:t>工程进度款支付比例为：</w:t>
      </w:r>
    </w:p>
    <w:p w:rsidR="00D32232" w:rsidRDefault="0011446D">
      <w:pPr>
        <w:snapToGrid w:val="0"/>
        <w:spacing w:line="560" w:lineRule="exact"/>
        <w:ind w:firstLineChars="200" w:firstLine="560"/>
        <w:textAlignment w:val="baseline"/>
        <w:rPr>
          <w:rFonts w:ascii="方正仿宋_GBK" w:eastAsia="方正仿宋_GBK" w:hAnsi="仿宋" w:cs="仿宋"/>
          <w:color w:val="000000"/>
          <w:sz w:val="28"/>
          <w:szCs w:val="28"/>
          <w:u w:val="single" w:color="000000"/>
        </w:rPr>
      </w:pPr>
      <w:r>
        <w:rPr>
          <w:rFonts w:ascii="方正仿宋_GBK" w:eastAsia="方正仿宋_GBK" w:hAnsi="仿宋" w:cs="仿宋" w:hint="eastAsia"/>
          <w:color w:val="000000"/>
          <w:sz w:val="28"/>
          <w:szCs w:val="28"/>
          <w:u w:val="single" w:color="000000"/>
        </w:rPr>
        <w:t>（1）项目工程量完成50%，经甲方确认后30日内拨付至本合同金额35%劳务工程款；</w:t>
      </w:r>
    </w:p>
    <w:p w:rsidR="00D32232" w:rsidRDefault="0011446D">
      <w:pPr>
        <w:snapToGrid w:val="0"/>
        <w:spacing w:line="560" w:lineRule="exact"/>
        <w:ind w:firstLineChars="200" w:firstLine="560"/>
        <w:textAlignment w:val="baseline"/>
        <w:rPr>
          <w:rFonts w:ascii="方正仿宋_GBK" w:eastAsia="方正仿宋_GBK" w:hAnsi="仿宋" w:cs="仿宋"/>
          <w:color w:val="000000"/>
          <w:sz w:val="28"/>
          <w:szCs w:val="28"/>
          <w:u w:val="single" w:color="000000"/>
        </w:rPr>
      </w:pPr>
      <w:r>
        <w:rPr>
          <w:rFonts w:ascii="方正仿宋_GBK" w:eastAsia="方正仿宋_GBK" w:hAnsi="仿宋" w:cs="仿宋" w:hint="eastAsia"/>
          <w:color w:val="000000"/>
          <w:sz w:val="28"/>
          <w:szCs w:val="28"/>
          <w:u w:val="single" w:color="000000"/>
        </w:rPr>
        <w:t>（2）项目工程量完成100%，经上级主管部门验收合格并提交完整</w:t>
      </w:r>
      <w:r>
        <w:rPr>
          <w:rFonts w:ascii="方正仿宋_GBK" w:eastAsia="方正仿宋_GBK" w:hAnsi="仿宋" w:cs="仿宋" w:hint="eastAsia"/>
          <w:color w:val="000000"/>
          <w:sz w:val="28"/>
          <w:szCs w:val="28"/>
          <w:u w:val="single" w:color="000000"/>
        </w:rPr>
        <w:lastRenderedPageBreak/>
        <w:t>竣工资料后，拨付至实际完成合格工程量劳务总金额70%；</w:t>
      </w:r>
    </w:p>
    <w:p w:rsidR="00D32232" w:rsidRDefault="0011446D">
      <w:pPr>
        <w:snapToGrid w:val="0"/>
        <w:spacing w:line="560" w:lineRule="exact"/>
        <w:ind w:firstLineChars="200" w:firstLine="560"/>
        <w:textAlignment w:val="baseline"/>
        <w:rPr>
          <w:rFonts w:ascii="方正仿宋_GBK" w:eastAsia="方正仿宋_GBK" w:hAnsi="仿宋" w:cs="仿宋"/>
          <w:color w:val="000000"/>
          <w:sz w:val="28"/>
          <w:szCs w:val="28"/>
          <w:u w:val="single" w:color="000000"/>
        </w:rPr>
      </w:pPr>
      <w:r>
        <w:rPr>
          <w:rFonts w:ascii="方正仿宋_GBK" w:eastAsia="方正仿宋_GBK" w:hAnsi="仿宋" w:cs="仿宋" w:hint="eastAsia"/>
          <w:color w:val="000000"/>
          <w:sz w:val="28"/>
          <w:szCs w:val="28"/>
          <w:u w:val="single" w:color="000000"/>
        </w:rPr>
        <w:t>（3）项目通过结算审计，审计机构出具审计报告后30日内支付至已完成合格工程量结算款劳务费用总金额的97%；</w:t>
      </w:r>
    </w:p>
    <w:p w:rsidR="00D32232" w:rsidRDefault="0011446D">
      <w:pPr>
        <w:snapToGrid w:val="0"/>
        <w:spacing w:line="560" w:lineRule="exact"/>
        <w:ind w:firstLineChars="200" w:firstLine="560"/>
        <w:textAlignment w:val="baseline"/>
        <w:rPr>
          <w:rFonts w:ascii="方正仿宋_GBK" w:eastAsia="方正仿宋_GBK" w:hAnsi="仿宋" w:cs="仿宋"/>
          <w:color w:val="000000"/>
          <w:sz w:val="28"/>
          <w:szCs w:val="28"/>
          <w:u w:val="single" w:color="000000"/>
        </w:rPr>
      </w:pPr>
      <w:r>
        <w:rPr>
          <w:rFonts w:ascii="方正仿宋_GBK" w:eastAsia="方正仿宋_GBK" w:hAnsi="仿宋" w:cs="仿宋" w:hint="eastAsia"/>
          <w:color w:val="000000"/>
          <w:sz w:val="28"/>
          <w:szCs w:val="28"/>
          <w:u w:val="single" w:color="000000"/>
        </w:rPr>
        <w:t>（4）剩余的竣工结算劳务总金额的3%为质量保修金，按照质量保修金的相应条款，缺陷责任期满后30日后支付。</w:t>
      </w:r>
    </w:p>
    <w:p w:rsidR="00D32232" w:rsidRDefault="0011446D">
      <w:pPr>
        <w:snapToGrid w:val="0"/>
        <w:spacing w:line="560" w:lineRule="exact"/>
        <w:ind w:firstLineChars="200" w:firstLine="560"/>
        <w:textAlignment w:val="baseline"/>
        <w:rPr>
          <w:rFonts w:ascii="方正仿宋_GBK" w:eastAsia="方正仿宋_GBK" w:hAnsi="仿宋" w:cs="仿宋"/>
          <w:color w:val="000000"/>
          <w:sz w:val="28"/>
          <w:szCs w:val="28"/>
          <w:u w:val="single" w:color="000000"/>
        </w:rPr>
      </w:pPr>
      <w:r>
        <w:rPr>
          <w:rFonts w:ascii="方正仿宋_GBK" w:eastAsia="方正仿宋_GBK" w:hAnsi="仿宋" w:cs="仿宋" w:hint="eastAsia"/>
          <w:color w:val="000000"/>
          <w:sz w:val="28"/>
          <w:szCs w:val="28"/>
          <w:u w:val="single" w:color="000000"/>
        </w:rPr>
        <w:t>（5）双方一致确认，乙方提供发票为主合同义务，如乙方拖欠发票，甲方有权拒绝付款。乙方应向甲方提供相应金额的合法增值税专用发票和相关拨款申请资料后，甲方支付乙方劳务工程款。</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18、工程量确认</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18．1乙方向甲方项目经理、监理工程师、跟审人员提交已完工程量。</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19.设计变更及审批权限</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 xml:space="preserve">  项目设计变更金额和审批权限要严格按照《重庆市高标准农田建设规范》执行。</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20、竣工验收与结算</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20.1、竣工验收</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乙方应提交的竣工资料内容：按农业农村部《农业基本建设项目竣工验收管理规定》竣工验收与抽查确认办法及其他相关文件要求。</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乙方需要提交的竣工资料套数：3套。</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乙方提交的竣工资料的费用承担：承包人承担。</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乙方提交的竣工资料移交时间：现场施工结束后28天内。</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乙方提交的竣工资料形式要求：书面3套，电子1套。</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20.2 工程竣工财务结算，执行审计报告结论。</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lastRenderedPageBreak/>
        <w:t>工程竣工结算由甲方委托具有工程造价资质的社会中介机构进行审核，并出据结算审核报告。</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21、违约、索赔和争议</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21.1违约</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 xml:space="preserve"> 本合同中关于甲方违约的具体责任如下：</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u w:val="single"/>
        </w:rPr>
      </w:pPr>
      <w:r>
        <w:rPr>
          <w:rFonts w:ascii="方正仿宋_GBK" w:eastAsia="方正仿宋_GBK" w:hAnsi="仿宋" w:cs="仿宋" w:hint="eastAsia"/>
          <w:sz w:val="28"/>
          <w:szCs w:val="28"/>
        </w:rPr>
        <w:t>本合同通用条款第款约定甲方违约应承担的违约责任：</w:t>
      </w:r>
      <w:r>
        <w:rPr>
          <w:rFonts w:ascii="方正仿宋_GBK" w:eastAsia="方正仿宋_GBK" w:hAnsi="仿宋" w:cs="仿宋" w:hint="eastAsia"/>
          <w:sz w:val="28"/>
          <w:szCs w:val="28"/>
          <w:u w:val="single" w:color="000000"/>
        </w:rPr>
        <w:t>每逾期一天按应付金额的万分之一支付违约金给乙方。</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u w:val="single"/>
        </w:rPr>
      </w:pPr>
      <w:r>
        <w:rPr>
          <w:rFonts w:ascii="方正仿宋_GBK" w:eastAsia="方正仿宋_GBK" w:hAnsi="仿宋" w:cs="仿宋" w:hint="eastAsia"/>
          <w:sz w:val="28"/>
          <w:szCs w:val="28"/>
        </w:rPr>
        <w:t>双方约定的甲方其他违约责任：</w:t>
      </w:r>
      <w:r>
        <w:rPr>
          <w:rFonts w:ascii="方正仿宋_GBK" w:eastAsia="方正仿宋_GBK" w:hAnsi="仿宋" w:cs="仿宋" w:hint="eastAsia"/>
          <w:sz w:val="28"/>
          <w:szCs w:val="28"/>
          <w:u w:val="single" w:color="000000"/>
        </w:rPr>
        <w:t xml:space="preserve">    /   </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21.2本合同中关于乙方违约的具体责任如下：</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u w:val="single"/>
        </w:rPr>
      </w:pPr>
      <w:r>
        <w:rPr>
          <w:rFonts w:ascii="方正仿宋_GBK" w:eastAsia="方正仿宋_GBK" w:hAnsi="仿宋" w:cs="仿宋" w:hint="eastAsia"/>
          <w:sz w:val="28"/>
          <w:szCs w:val="28"/>
        </w:rPr>
        <w:t>本合同通用条款第14.2款约定乙方违约应承担的违约责任：</w:t>
      </w:r>
      <w:r>
        <w:rPr>
          <w:rFonts w:ascii="方正仿宋_GBK" w:eastAsia="方正仿宋_GBK" w:hAnsi="仿宋" w:cs="仿宋" w:hint="eastAsia"/>
          <w:sz w:val="28"/>
          <w:szCs w:val="28"/>
          <w:u w:val="single" w:color="000000"/>
        </w:rPr>
        <w:t xml:space="preserve"> 乙方未按合同约定期限完成项目建设，每逾期一天，应按合同价款金额的万分之一向甲方支付违约金，直至项目竣工验收为止。</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u w:val="single"/>
        </w:rPr>
      </w:pPr>
      <w:r>
        <w:rPr>
          <w:rFonts w:ascii="方正仿宋_GBK" w:eastAsia="方正仿宋_GBK" w:hAnsi="仿宋" w:cs="仿宋" w:hint="eastAsia"/>
          <w:sz w:val="28"/>
          <w:szCs w:val="28"/>
        </w:rPr>
        <w:t>本合同通用条款第15.1款约定乙方违约应承担的违约责任：乙方向甲方支付按照合同总额的</w:t>
      </w:r>
      <w:r>
        <w:rPr>
          <w:rFonts w:ascii="方正仿宋_GBK" w:eastAsia="方正仿宋_GBK" w:hAnsi="仿宋" w:cs="仿宋" w:hint="eastAsia"/>
          <w:sz w:val="28"/>
          <w:szCs w:val="28"/>
          <w:u w:val="single" w:color="000000"/>
        </w:rPr>
        <w:t xml:space="preserve"> 1 </w:t>
      </w:r>
      <w:r>
        <w:rPr>
          <w:rFonts w:ascii="方正仿宋_GBK" w:eastAsia="方正仿宋_GBK" w:hAnsi="仿宋" w:cs="仿宋" w:hint="eastAsia"/>
          <w:sz w:val="28"/>
          <w:szCs w:val="28"/>
        </w:rPr>
        <w:t>%的赔偿金。乙方同时承担违约责任为</w:t>
      </w:r>
      <w:r>
        <w:rPr>
          <w:rFonts w:ascii="方正仿宋_GBK" w:eastAsia="方正仿宋_GBK" w:hAnsi="仿宋" w:cs="仿宋" w:hint="eastAsia"/>
          <w:sz w:val="28"/>
          <w:szCs w:val="28"/>
          <w:u w:val="single" w:color="000000"/>
        </w:rPr>
        <w:t>修复至工程质量达到要求并承担相关费用。</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双方约定的乙方其他违约责任：</w:t>
      </w:r>
      <w:r>
        <w:rPr>
          <w:rFonts w:ascii="方正仿宋_GBK" w:eastAsia="方正仿宋_GBK" w:hAnsi="仿宋" w:cs="仿宋" w:hint="eastAsia"/>
          <w:sz w:val="28"/>
          <w:szCs w:val="28"/>
          <w:u w:val="single" w:color="000000"/>
        </w:rPr>
        <w:t xml:space="preserve">   /   </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22、争议</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22.1双方约定，在履行合同过程中产生争议时：</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采取双方协商解决，当双方协商无法解决时可向</w:t>
      </w:r>
      <w:r>
        <w:rPr>
          <w:rFonts w:ascii="方正仿宋_GBK" w:eastAsia="方正仿宋_GBK" w:hAnsi="仿宋" w:cs="仿宋" w:hint="eastAsia"/>
          <w:sz w:val="28"/>
          <w:szCs w:val="28"/>
          <w:u w:val="single" w:color="000000"/>
        </w:rPr>
        <w:t>江津区人民法院</w:t>
      </w:r>
      <w:r>
        <w:rPr>
          <w:rFonts w:ascii="方正仿宋_GBK" w:eastAsia="方正仿宋_GBK" w:hAnsi="仿宋" w:cs="仿宋" w:hint="eastAsia"/>
          <w:sz w:val="28"/>
          <w:szCs w:val="28"/>
        </w:rPr>
        <w:t>提请诉讼。</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23、其他</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24、工程分包</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u w:val="single"/>
        </w:rPr>
      </w:pPr>
      <w:r>
        <w:rPr>
          <w:rFonts w:ascii="方正仿宋_GBK" w:eastAsia="方正仿宋_GBK" w:hAnsi="仿宋" w:cs="仿宋" w:hint="eastAsia"/>
          <w:sz w:val="28"/>
          <w:szCs w:val="28"/>
        </w:rPr>
        <w:lastRenderedPageBreak/>
        <w:t>24.1本工程乙方</w:t>
      </w:r>
      <w:r>
        <w:rPr>
          <w:rFonts w:ascii="方正仿宋_GBK" w:eastAsia="方正仿宋_GBK" w:hAnsi="仿宋" w:cs="仿宋" w:hint="eastAsia"/>
          <w:sz w:val="28"/>
          <w:szCs w:val="28"/>
          <w:u w:val="single" w:color="000000"/>
        </w:rPr>
        <w:t>不能</w:t>
      </w:r>
      <w:r>
        <w:rPr>
          <w:rFonts w:ascii="方正仿宋_GBK" w:eastAsia="方正仿宋_GBK" w:hAnsi="仿宋" w:cs="仿宋" w:hint="eastAsia"/>
          <w:sz w:val="28"/>
          <w:szCs w:val="28"/>
        </w:rPr>
        <w:t>将本工程进行再分包或转包。</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25、不可抗力</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25.1双方关于不可抗力的其它约定：</w:t>
      </w:r>
    </w:p>
    <w:p w:rsidR="00D32232" w:rsidRDefault="0011446D">
      <w:pPr>
        <w:snapToGrid w:val="0"/>
        <w:spacing w:line="560" w:lineRule="exact"/>
        <w:ind w:firstLineChars="400" w:firstLine="112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1、（6）级以上的地震；</w:t>
      </w:r>
    </w:p>
    <w:p w:rsidR="00D32232" w:rsidRDefault="0011446D">
      <w:pPr>
        <w:snapToGrid w:val="0"/>
        <w:spacing w:line="560" w:lineRule="exact"/>
        <w:ind w:firstLineChars="400" w:firstLine="112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2、（8）级以上的持续（3）天以上的大风；</w:t>
      </w:r>
    </w:p>
    <w:p w:rsidR="00D32232" w:rsidRDefault="0011446D">
      <w:pPr>
        <w:snapToGrid w:val="0"/>
        <w:spacing w:line="560" w:lineRule="exact"/>
        <w:ind w:firstLineChars="400" w:firstLine="112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3、（80mm）以上的持续（1）天的大雨；</w:t>
      </w:r>
    </w:p>
    <w:p w:rsidR="00D32232" w:rsidRDefault="0011446D">
      <w:pPr>
        <w:snapToGrid w:val="0"/>
        <w:spacing w:line="560" w:lineRule="exact"/>
        <w:ind w:firstLineChars="400" w:firstLine="112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4、（20）年以上未发生过，持续（3）天的高温天气；</w:t>
      </w:r>
    </w:p>
    <w:p w:rsidR="00D32232" w:rsidRDefault="0011446D">
      <w:pPr>
        <w:snapToGrid w:val="0"/>
        <w:spacing w:line="560" w:lineRule="exact"/>
        <w:ind w:firstLineChars="400" w:firstLine="112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5、（20）年以上未发生过，持续（3）天的严寒天气；</w:t>
      </w:r>
    </w:p>
    <w:p w:rsidR="00D32232" w:rsidRDefault="0011446D">
      <w:pPr>
        <w:snapToGrid w:val="0"/>
        <w:spacing w:line="560" w:lineRule="exact"/>
        <w:ind w:firstLineChars="400" w:firstLine="112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6、（50）年以上未发生过的洪水。</w:t>
      </w:r>
    </w:p>
    <w:p w:rsidR="00D32232" w:rsidRDefault="0011446D">
      <w:pPr>
        <w:snapToGrid w:val="0"/>
        <w:spacing w:line="420" w:lineRule="exact"/>
        <w:ind w:firstLineChars="205" w:firstLine="574"/>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26、工程保险</w:t>
      </w:r>
    </w:p>
    <w:p w:rsidR="00D32232" w:rsidRDefault="0011446D">
      <w:pPr>
        <w:snapToGrid w:val="0"/>
        <w:spacing w:line="420" w:lineRule="exact"/>
        <w:ind w:firstLineChars="205" w:firstLine="574"/>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26.1本工程双方约定投保内容如下：</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本工程涉及的一切险由承包人承担。</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27、履约担保</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承包人是否提供履约担保：提供。</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承包人提供履约担保的形式、金额及期限：</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履约担保的形式：现金或银行保函或现金+银行保函的组合；采用银行保函形式的，保函必须为不可撤销且见索即付</w:t>
      </w:r>
      <w:r>
        <w:rPr>
          <w:rFonts w:ascii="方正仿宋_GBK" w:eastAsia="方正仿宋_GBK" w:hAnsi="仿宋" w:cs="仿宋" w:hint="eastAsia"/>
          <w:color w:val="FF0000"/>
          <w:sz w:val="28"/>
          <w:szCs w:val="28"/>
        </w:rPr>
        <w:t>；</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（2）履约担保的金额：中标金额的10%；</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（3）履约担保送达采购人的时间：从采购人中标通知书送达拟中标人之日起 15日内。注：如采取多种通知方式的，期限以最先届满的为准。</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（4）履约担保的期限：自提交履约担保之日起至区县级合同段竣工验收合格之日止。</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（5）</w:t>
      </w:r>
      <w:bookmarkStart w:id="9" w:name="_GoBack"/>
      <w:r>
        <w:rPr>
          <w:rFonts w:ascii="方正仿宋_GBK" w:eastAsia="方正仿宋_GBK" w:hAnsi="仿宋" w:cs="仿宋" w:hint="eastAsia"/>
          <w:sz w:val="28"/>
          <w:szCs w:val="28"/>
        </w:rPr>
        <w:t>履约担保</w:t>
      </w:r>
      <w:bookmarkEnd w:id="9"/>
      <w:r>
        <w:rPr>
          <w:rFonts w:ascii="方正仿宋_GBK" w:eastAsia="方正仿宋_GBK" w:hAnsi="仿宋" w:cs="仿宋" w:hint="eastAsia"/>
          <w:sz w:val="28"/>
          <w:szCs w:val="28"/>
        </w:rPr>
        <w:t>的退还时间：履约保证金待项目通过区县级合同段验</w:t>
      </w:r>
      <w:r>
        <w:rPr>
          <w:rFonts w:ascii="方正仿宋_GBK" w:eastAsia="方正仿宋_GBK" w:hAnsi="仿宋" w:cs="仿宋" w:hint="eastAsia"/>
          <w:sz w:val="28"/>
          <w:szCs w:val="28"/>
        </w:rPr>
        <w:lastRenderedPageBreak/>
        <w:t>收合格、甲方在收到乙方付款申请资料后30个工作日内无息退还（注：若施工过程中承包人存在违约情形的，则退还扣除违约金后的剩余部分金额）。</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28、低价风险担保</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承包人提供低价风险担保的情形：投标总报价低于最高限价85%时。</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承包人是否提供低价风险担保：提供。</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承包人提供低价风险担保的金额、时间、形式及期限：</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 xml:space="preserve">（1）低价风险担保的金额：小写：   （大写：     ）；（最高限价×85%-中标价）×3，且最高不超过最高限价的85%； </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（2）低价风险担保送达采购人的时间：从采购人中标通知书送达拟中标人之日起 15日内。</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如采取多种通知方式的，期限以最先届满的为准。</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如中标通知书发出后，中标人拒不提交或者不按本磋商文件约定提交低价风险担保的，视为中标人放弃中标，属于严重失信的不良行为，采购人有权不退还其投标保证金，并在约定的低价风险担保送达截止之日起3个工作日内撤销中标通知书并书面告知原中标人。</w:t>
      </w:r>
    </w:p>
    <w:p w:rsidR="00D32232" w:rsidRDefault="003C0470">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fldChar w:fldCharType="begin"/>
      </w:r>
      <w:r w:rsidR="0011446D">
        <w:rPr>
          <w:rFonts w:ascii="方正仿宋_GBK" w:eastAsia="方正仿宋_GBK" w:hAnsi="仿宋" w:cs="仿宋" w:hint="eastAsia"/>
          <w:sz w:val="28"/>
          <w:szCs w:val="28"/>
        </w:rPr>
        <w:instrText>= 1 \* GB3</w:instrText>
      </w:r>
      <w:r>
        <w:rPr>
          <w:rFonts w:ascii="方正仿宋_GBK" w:eastAsia="方正仿宋_GBK" w:hAnsi="仿宋" w:cs="仿宋" w:hint="eastAsia"/>
          <w:sz w:val="28"/>
          <w:szCs w:val="28"/>
        </w:rPr>
        <w:fldChar w:fldCharType="separate"/>
      </w:r>
      <w:r w:rsidR="0011446D">
        <w:rPr>
          <w:rFonts w:ascii="方正仿宋_GBK" w:eastAsia="方正仿宋_GBK" w:hAnsi="仿宋" w:cs="仿宋" w:hint="eastAsia"/>
          <w:sz w:val="28"/>
          <w:szCs w:val="28"/>
        </w:rPr>
        <w:t>①</w:t>
      </w:r>
      <w:r>
        <w:rPr>
          <w:rFonts w:ascii="方正仿宋_GBK" w:eastAsia="方正仿宋_GBK" w:hAnsi="仿宋" w:cs="仿宋" w:hint="eastAsia"/>
          <w:sz w:val="28"/>
          <w:szCs w:val="28"/>
        </w:rPr>
        <w:fldChar w:fldCharType="end"/>
      </w:r>
      <w:r w:rsidR="0011446D">
        <w:rPr>
          <w:rFonts w:ascii="方正仿宋_GBK" w:eastAsia="方正仿宋_GBK" w:hAnsi="仿宋" w:cs="仿宋" w:hint="eastAsia"/>
          <w:sz w:val="28"/>
          <w:szCs w:val="28"/>
        </w:rPr>
        <w:t>低价风险担保的形式：现金或银行保函或现金+银行保函的组合；采用银行保函形式的，保函必须为不可撤销且见索即付。</w:t>
      </w:r>
    </w:p>
    <w:p w:rsidR="00D32232" w:rsidRDefault="003C0470">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fldChar w:fldCharType="begin"/>
      </w:r>
      <w:r w:rsidR="0011446D">
        <w:rPr>
          <w:rFonts w:ascii="方正仿宋_GBK" w:eastAsia="方正仿宋_GBK" w:hAnsi="仿宋" w:cs="仿宋" w:hint="eastAsia"/>
          <w:sz w:val="28"/>
          <w:szCs w:val="28"/>
        </w:rPr>
        <w:instrText>= 2 \* GB3</w:instrText>
      </w:r>
      <w:r>
        <w:rPr>
          <w:rFonts w:ascii="方正仿宋_GBK" w:eastAsia="方正仿宋_GBK" w:hAnsi="仿宋" w:cs="仿宋" w:hint="eastAsia"/>
          <w:sz w:val="28"/>
          <w:szCs w:val="28"/>
        </w:rPr>
        <w:fldChar w:fldCharType="separate"/>
      </w:r>
      <w:r w:rsidR="0011446D">
        <w:rPr>
          <w:rFonts w:ascii="方正仿宋_GBK" w:eastAsia="方正仿宋_GBK" w:hAnsi="仿宋" w:cs="仿宋" w:hint="eastAsia"/>
          <w:sz w:val="28"/>
          <w:szCs w:val="28"/>
        </w:rPr>
        <w:t>②</w:t>
      </w:r>
      <w:r>
        <w:rPr>
          <w:rFonts w:ascii="方正仿宋_GBK" w:eastAsia="方正仿宋_GBK" w:hAnsi="仿宋" w:cs="仿宋" w:hint="eastAsia"/>
          <w:sz w:val="28"/>
          <w:szCs w:val="28"/>
        </w:rPr>
        <w:fldChar w:fldCharType="end"/>
      </w:r>
      <w:r w:rsidR="0011446D">
        <w:rPr>
          <w:rFonts w:ascii="方正仿宋_GBK" w:eastAsia="方正仿宋_GBK" w:hAnsi="仿宋" w:cs="仿宋" w:hint="eastAsia"/>
          <w:sz w:val="28"/>
          <w:szCs w:val="28"/>
        </w:rPr>
        <w:t>中标人（承包人）因自身原因未按本文件中标通知书规定的时限与采购人签订合同的，采购人（发包人）有权扣除其低价风险担保并取消其中标资格。</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（3）低价风险担保的全额扣除情形：工程质量不合格未通过验收或</w:t>
      </w:r>
      <w:r>
        <w:rPr>
          <w:rFonts w:ascii="方正仿宋_GBK" w:eastAsia="方正仿宋_GBK" w:hAnsi="仿宋" w:cs="仿宋" w:hint="eastAsia"/>
          <w:sz w:val="28"/>
          <w:szCs w:val="28"/>
        </w:rPr>
        <w:lastRenderedPageBreak/>
        <w:t>因承包人违约解除合同等情形。</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（4）低价风险担保的期限：自提交低价风险担保之日起至项目通过区县级合同段验收合格之日止。</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低价风险担保的退还时间：待项目通过区县级合同段验收合格、甲方在收到乙方付款申请资料、付款申请资料审核无误后30个工作日内无息退还。</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（5）低价风险担保的扣减：</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①承包人在工程施工期间，或因其自身其他原因导致工程窝工或停工等，给发包人造成直接经济损失且拒绝承担的，按低价风险担保金额的50～100%扣减，直至解除合同；</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②承包人在工程施工期间或竣工验收时，工程质量不符合国家现行有关施工质量验收规范要求的，按低价风险担保金额的50～100%扣减，直至解除合同；</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③承包人被解除合同的，低价风险担保将全额扣除；</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 xml:space="preserve">④因承包人过错导致的其他情形： /        </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29、合同份数</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u w:val="single"/>
        </w:rPr>
      </w:pPr>
      <w:r>
        <w:rPr>
          <w:rFonts w:ascii="方正仿宋_GBK" w:eastAsia="方正仿宋_GBK" w:hAnsi="仿宋" w:cs="仿宋" w:hint="eastAsia"/>
          <w:sz w:val="28"/>
          <w:szCs w:val="28"/>
        </w:rPr>
        <w:t>29．1双方约定合同副本份数：</w:t>
      </w:r>
      <w:r>
        <w:rPr>
          <w:rFonts w:ascii="方正仿宋_GBK" w:eastAsia="方正仿宋_GBK" w:hAnsi="仿宋" w:cs="仿宋" w:hint="eastAsia"/>
          <w:sz w:val="28"/>
          <w:szCs w:val="28"/>
          <w:u w:val="single" w:color="000000"/>
        </w:rPr>
        <w:t xml:space="preserve"> 正本一式贰份，甲乙双方各执一份；副本一式捌份，甲方执五份，乙方执叁份。</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30、补充条款</w:t>
      </w:r>
    </w:p>
    <w:p w:rsidR="00D32232" w:rsidRDefault="0011446D">
      <w:pPr>
        <w:snapToGrid w:val="0"/>
        <w:spacing w:line="560" w:lineRule="exact"/>
        <w:ind w:firstLineChars="200" w:firstLine="560"/>
        <w:textAlignment w:val="baseline"/>
        <w:rPr>
          <w:rFonts w:ascii="方正仿宋_GBK" w:eastAsia="方正仿宋_GBK" w:hAnsi="仿宋" w:cs="仿宋"/>
          <w:sz w:val="28"/>
          <w:szCs w:val="28"/>
          <w:u w:val="single"/>
        </w:rPr>
      </w:pPr>
      <w:r>
        <w:rPr>
          <w:rFonts w:ascii="方正仿宋_GBK" w:eastAsia="方正仿宋_GBK" w:hAnsi="仿宋" w:cs="仿宋" w:hint="eastAsia"/>
          <w:sz w:val="28"/>
          <w:szCs w:val="28"/>
          <w:u w:val="single" w:color="000000"/>
        </w:rPr>
        <w:t>（ 其他补充内容可由甲方根据项目实际情况适当增加。）</w:t>
      </w:r>
    </w:p>
    <w:p w:rsidR="00D32232" w:rsidRDefault="00D32232" w:rsidP="0048357B">
      <w:pPr>
        <w:snapToGrid w:val="0"/>
        <w:spacing w:line="420" w:lineRule="exact"/>
        <w:ind w:firstLineChars="192" w:firstLine="461"/>
        <w:textAlignment w:val="baseline"/>
        <w:rPr>
          <w:rFonts w:ascii="仿宋" w:eastAsia="仿宋" w:hAnsi="仿宋" w:cs="仿宋"/>
          <w:sz w:val="24"/>
          <w:u w:val="single"/>
        </w:rPr>
      </w:pPr>
    </w:p>
    <w:p w:rsidR="00D32232" w:rsidRDefault="00D32232">
      <w:pPr>
        <w:snapToGrid w:val="0"/>
        <w:jc w:val="center"/>
        <w:textAlignment w:val="baseline"/>
        <w:rPr>
          <w:rFonts w:ascii="仿宋" w:eastAsia="仿宋" w:hAnsi="仿宋" w:cs="仿宋"/>
          <w:b/>
          <w:sz w:val="24"/>
        </w:rPr>
      </w:pPr>
    </w:p>
    <w:p w:rsidR="00D32232" w:rsidRDefault="00D32232">
      <w:pPr>
        <w:snapToGrid w:val="0"/>
        <w:textAlignment w:val="baseline"/>
        <w:rPr>
          <w:rFonts w:ascii="仿宋" w:eastAsia="仿宋" w:hAnsi="仿宋" w:cs="仿宋"/>
          <w:b/>
          <w:sz w:val="24"/>
        </w:rPr>
      </w:pPr>
    </w:p>
    <w:p w:rsidR="00D32232" w:rsidRDefault="00D32232">
      <w:pPr>
        <w:pStyle w:val="a0"/>
        <w:snapToGrid w:val="0"/>
        <w:textAlignment w:val="baseline"/>
      </w:pPr>
    </w:p>
    <w:p w:rsidR="00D32232" w:rsidRDefault="00D32232">
      <w:pPr>
        <w:snapToGrid w:val="0"/>
        <w:textAlignment w:val="baseline"/>
        <w:rPr>
          <w:sz w:val="20"/>
        </w:rPr>
      </w:pPr>
    </w:p>
    <w:p w:rsidR="00D32232" w:rsidRDefault="00D32232">
      <w:pPr>
        <w:pStyle w:val="a0"/>
        <w:snapToGrid w:val="0"/>
        <w:textAlignment w:val="baseline"/>
      </w:pPr>
    </w:p>
    <w:p w:rsidR="00D32232" w:rsidRDefault="0011446D" w:rsidP="0048357B">
      <w:pPr>
        <w:snapToGrid w:val="0"/>
        <w:spacing w:line="560" w:lineRule="exact"/>
        <w:ind w:firstLineChars="191" w:firstLine="535"/>
        <w:textAlignment w:val="baseline"/>
        <w:rPr>
          <w:rFonts w:ascii="方正仿宋_GBK" w:eastAsia="方正仿宋_GBK" w:hAnsi="仿宋" w:cs="仿宋"/>
          <w:sz w:val="28"/>
          <w:szCs w:val="28"/>
        </w:rPr>
      </w:pPr>
      <w:r>
        <w:rPr>
          <w:rFonts w:ascii="方正仿宋_GBK" w:eastAsia="方正仿宋_GBK" w:hAnsi="仿宋" w:cs="仿宋" w:hint="eastAsia"/>
          <w:sz w:val="28"/>
          <w:szCs w:val="28"/>
        </w:rPr>
        <w:t>附则</w:t>
      </w:r>
    </w:p>
    <w:p w:rsidR="00D32232" w:rsidRDefault="0011446D" w:rsidP="0048357B">
      <w:pPr>
        <w:snapToGrid w:val="0"/>
        <w:spacing w:line="560" w:lineRule="exact"/>
        <w:ind w:firstLineChars="342" w:firstLine="958"/>
        <w:textAlignment w:val="baseline"/>
        <w:rPr>
          <w:rFonts w:ascii="方正仿宋_GBK" w:eastAsia="方正仿宋_GBK" w:hAnsi="仿宋" w:cs="仿宋"/>
          <w:sz w:val="28"/>
          <w:szCs w:val="28"/>
          <w:u w:val="single"/>
        </w:rPr>
      </w:pPr>
      <w:bookmarkStart w:id="10" w:name="_Toc22118"/>
      <w:r>
        <w:rPr>
          <w:rFonts w:ascii="方正仿宋_GBK" w:eastAsia="方正仿宋_GBK" w:hAnsi="仿宋" w:cs="仿宋" w:hint="eastAsia"/>
          <w:sz w:val="28"/>
          <w:szCs w:val="28"/>
          <w:u w:val="single" w:color="000000"/>
        </w:rPr>
        <w:t>附件1：公司营业执照（资质）、安全生产许可证、管理人员名单及证书</w:t>
      </w:r>
    </w:p>
    <w:p w:rsidR="00D32232" w:rsidRDefault="0011446D" w:rsidP="0048357B">
      <w:pPr>
        <w:snapToGrid w:val="0"/>
        <w:spacing w:line="560" w:lineRule="exact"/>
        <w:ind w:firstLineChars="342" w:firstLine="958"/>
        <w:textAlignment w:val="baseline"/>
        <w:rPr>
          <w:rFonts w:ascii="方正仿宋_GBK" w:eastAsia="方正仿宋_GBK" w:hAnsi="仿宋" w:cs="仿宋"/>
          <w:sz w:val="28"/>
          <w:szCs w:val="28"/>
          <w:u w:val="single"/>
        </w:rPr>
      </w:pPr>
      <w:r>
        <w:rPr>
          <w:rFonts w:ascii="方正仿宋_GBK" w:eastAsia="方正仿宋_GBK" w:hAnsi="仿宋" w:cs="仿宋" w:hint="eastAsia"/>
          <w:sz w:val="28"/>
          <w:szCs w:val="28"/>
          <w:u w:val="single" w:color="000000"/>
        </w:rPr>
        <w:t>附件2：安全生产协议书</w:t>
      </w:r>
      <w:bookmarkEnd w:id="10"/>
    </w:p>
    <w:p w:rsidR="00D32232" w:rsidRDefault="0011446D" w:rsidP="0048357B">
      <w:pPr>
        <w:snapToGrid w:val="0"/>
        <w:spacing w:line="560" w:lineRule="exact"/>
        <w:ind w:firstLineChars="342" w:firstLine="958"/>
        <w:textAlignment w:val="baseline"/>
        <w:rPr>
          <w:rFonts w:ascii="方正仿宋_GBK" w:eastAsia="方正仿宋_GBK" w:hAnsi="仿宋" w:cs="仿宋"/>
          <w:sz w:val="28"/>
          <w:szCs w:val="28"/>
          <w:u w:val="single"/>
        </w:rPr>
      </w:pPr>
      <w:r>
        <w:rPr>
          <w:rFonts w:ascii="方正仿宋_GBK" w:eastAsia="方正仿宋_GBK" w:hAnsi="仿宋" w:cs="仿宋" w:hint="eastAsia"/>
          <w:sz w:val="28"/>
          <w:szCs w:val="28"/>
          <w:u w:val="single" w:color="000000"/>
        </w:rPr>
        <w:t>附件3：廉政合同书</w:t>
      </w:r>
    </w:p>
    <w:p w:rsidR="00D32232" w:rsidRDefault="0011446D" w:rsidP="0048357B">
      <w:pPr>
        <w:snapToGrid w:val="0"/>
        <w:spacing w:line="560" w:lineRule="exact"/>
        <w:ind w:firstLineChars="342" w:firstLine="958"/>
        <w:textAlignment w:val="baseline"/>
        <w:rPr>
          <w:rFonts w:ascii="方正仿宋_GBK" w:eastAsia="方正仿宋_GBK" w:hAnsi="仿宋" w:cs="仿宋"/>
          <w:sz w:val="28"/>
          <w:szCs w:val="28"/>
          <w:u w:val="single"/>
        </w:rPr>
      </w:pPr>
      <w:r>
        <w:rPr>
          <w:rFonts w:ascii="方正仿宋_GBK" w:eastAsia="方正仿宋_GBK" w:hAnsi="仿宋" w:cs="仿宋" w:hint="eastAsia"/>
          <w:sz w:val="28"/>
          <w:szCs w:val="28"/>
          <w:u w:val="single" w:color="000000"/>
        </w:rPr>
        <w:t>附件4：工程质量专项协议</w:t>
      </w:r>
    </w:p>
    <w:p w:rsidR="00D32232" w:rsidRDefault="0011446D" w:rsidP="0048357B">
      <w:pPr>
        <w:snapToGrid w:val="0"/>
        <w:spacing w:line="560" w:lineRule="exact"/>
        <w:ind w:firstLineChars="342" w:firstLine="958"/>
        <w:textAlignment w:val="baseline"/>
        <w:rPr>
          <w:rFonts w:ascii="方正仿宋_GBK" w:eastAsia="方正仿宋_GBK" w:hAnsi="仿宋" w:cs="仿宋"/>
          <w:sz w:val="28"/>
          <w:szCs w:val="28"/>
          <w:u w:val="single"/>
        </w:rPr>
      </w:pPr>
      <w:r>
        <w:rPr>
          <w:rFonts w:ascii="方正仿宋_GBK" w:eastAsia="方正仿宋_GBK" w:hAnsi="仿宋" w:cs="仿宋" w:hint="eastAsia"/>
          <w:sz w:val="28"/>
          <w:szCs w:val="28"/>
          <w:u w:val="single" w:color="000000"/>
        </w:rPr>
        <w:t>附件5：工程质量保修书</w:t>
      </w:r>
    </w:p>
    <w:p w:rsidR="00D32232" w:rsidRDefault="0011446D" w:rsidP="0048357B">
      <w:pPr>
        <w:snapToGrid w:val="0"/>
        <w:spacing w:line="560" w:lineRule="exact"/>
        <w:ind w:firstLineChars="342" w:firstLine="958"/>
        <w:textAlignment w:val="baseline"/>
        <w:rPr>
          <w:rFonts w:ascii="方正仿宋_GBK" w:eastAsia="方正仿宋_GBK" w:hAnsi="仿宋" w:cs="仿宋"/>
          <w:sz w:val="28"/>
          <w:szCs w:val="28"/>
          <w:u w:val="single"/>
        </w:rPr>
      </w:pPr>
      <w:r>
        <w:rPr>
          <w:rFonts w:ascii="方正仿宋_GBK" w:eastAsia="方正仿宋_GBK" w:hAnsi="仿宋" w:cs="仿宋" w:hint="eastAsia"/>
          <w:sz w:val="28"/>
          <w:szCs w:val="28"/>
          <w:u w:val="single" w:color="000000"/>
        </w:rPr>
        <w:t>附件6：授权委托书</w:t>
      </w:r>
    </w:p>
    <w:p w:rsidR="00D32232" w:rsidRDefault="0011446D" w:rsidP="0048357B">
      <w:pPr>
        <w:snapToGrid w:val="0"/>
        <w:spacing w:line="560" w:lineRule="exact"/>
        <w:ind w:firstLineChars="342" w:firstLine="958"/>
        <w:textAlignment w:val="baseline"/>
        <w:rPr>
          <w:rFonts w:ascii="方正仿宋_GBK" w:eastAsia="方正仿宋_GBK" w:hAnsi="仿宋" w:cs="仿宋"/>
          <w:sz w:val="28"/>
          <w:szCs w:val="28"/>
          <w:u w:val="single"/>
        </w:rPr>
      </w:pPr>
      <w:r>
        <w:rPr>
          <w:rFonts w:ascii="方正仿宋_GBK" w:eastAsia="方正仿宋_GBK" w:hAnsi="仿宋" w:cs="仿宋" w:hint="eastAsia"/>
          <w:sz w:val="28"/>
          <w:szCs w:val="28"/>
          <w:u w:val="single" w:color="000000"/>
        </w:rPr>
        <w:t>附件7：已标价工程量清单</w:t>
      </w:r>
    </w:p>
    <w:p w:rsidR="00D32232" w:rsidRDefault="0011446D" w:rsidP="0048357B">
      <w:pPr>
        <w:snapToGrid w:val="0"/>
        <w:spacing w:line="560" w:lineRule="exact"/>
        <w:ind w:firstLineChars="342" w:firstLine="958"/>
        <w:textAlignment w:val="baseline"/>
        <w:rPr>
          <w:rFonts w:ascii="方正仿宋_GBK" w:eastAsia="方正仿宋_GBK" w:hAnsi="仿宋" w:cs="仿宋"/>
          <w:sz w:val="28"/>
          <w:szCs w:val="28"/>
          <w:u w:val="single"/>
        </w:rPr>
      </w:pPr>
      <w:r>
        <w:rPr>
          <w:rFonts w:ascii="方正仿宋_GBK" w:eastAsia="方正仿宋_GBK" w:hAnsi="仿宋" w:cs="仿宋" w:hint="eastAsia"/>
          <w:sz w:val="28"/>
          <w:szCs w:val="28"/>
          <w:u w:val="single" w:color="000000"/>
        </w:rPr>
        <w:t>附件8：按期支付农民工工资合同</w:t>
      </w:r>
    </w:p>
    <w:p w:rsidR="00D32232" w:rsidRDefault="00D32232">
      <w:pPr>
        <w:snapToGrid w:val="0"/>
        <w:textAlignment w:val="baseline"/>
        <w:rPr>
          <w:sz w:val="20"/>
        </w:rPr>
      </w:pPr>
    </w:p>
    <w:p w:rsidR="00D32232" w:rsidRDefault="00D32232">
      <w:pPr>
        <w:snapToGrid w:val="0"/>
        <w:jc w:val="center"/>
        <w:textAlignment w:val="baseline"/>
        <w:rPr>
          <w:rFonts w:ascii="仿宋" w:eastAsia="仿宋" w:hAnsi="仿宋" w:cs="仿宋"/>
          <w:b/>
          <w:sz w:val="44"/>
          <w:szCs w:val="44"/>
        </w:rPr>
      </w:pPr>
    </w:p>
    <w:p w:rsidR="00D32232" w:rsidRDefault="00D32232">
      <w:pPr>
        <w:snapToGrid w:val="0"/>
        <w:jc w:val="center"/>
        <w:textAlignment w:val="baseline"/>
        <w:rPr>
          <w:rFonts w:ascii="仿宋" w:eastAsia="仿宋" w:hAnsi="仿宋" w:cs="仿宋"/>
          <w:b/>
          <w:sz w:val="44"/>
          <w:szCs w:val="44"/>
        </w:rPr>
      </w:pPr>
    </w:p>
    <w:p w:rsidR="00D32232" w:rsidRDefault="00D32232">
      <w:pPr>
        <w:snapToGrid w:val="0"/>
        <w:jc w:val="center"/>
        <w:textAlignment w:val="baseline"/>
        <w:rPr>
          <w:rFonts w:ascii="仿宋" w:eastAsia="仿宋" w:hAnsi="仿宋" w:cs="仿宋"/>
          <w:b/>
          <w:sz w:val="44"/>
          <w:szCs w:val="44"/>
        </w:rPr>
      </w:pPr>
    </w:p>
    <w:p w:rsidR="00D32232" w:rsidRDefault="00D32232">
      <w:pPr>
        <w:snapToGrid w:val="0"/>
        <w:jc w:val="center"/>
        <w:textAlignment w:val="baseline"/>
        <w:rPr>
          <w:rFonts w:ascii="仿宋" w:eastAsia="仿宋" w:hAnsi="仿宋" w:cs="仿宋"/>
          <w:b/>
          <w:sz w:val="44"/>
          <w:szCs w:val="44"/>
        </w:rPr>
      </w:pPr>
    </w:p>
    <w:p w:rsidR="00D32232" w:rsidRDefault="00D32232">
      <w:pPr>
        <w:snapToGrid w:val="0"/>
        <w:jc w:val="center"/>
        <w:textAlignment w:val="baseline"/>
        <w:rPr>
          <w:rFonts w:ascii="仿宋" w:eastAsia="仿宋" w:hAnsi="仿宋" w:cs="仿宋"/>
          <w:b/>
          <w:sz w:val="44"/>
          <w:szCs w:val="44"/>
        </w:rPr>
      </w:pPr>
    </w:p>
    <w:p w:rsidR="00D32232" w:rsidRDefault="00D32232">
      <w:pPr>
        <w:snapToGrid w:val="0"/>
        <w:jc w:val="center"/>
        <w:textAlignment w:val="baseline"/>
        <w:rPr>
          <w:rFonts w:ascii="仿宋" w:eastAsia="仿宋" w:hAnsi="仿宋" w:cs="仿宋"/>
          <w:b/>
          <w:sz w:val="44"/>
          <w:szCs w:val="44"/>
        </w:rPr>
      </w:pPr>
    </w:p>
    <w:p w:rsidR="00D32232" w:rsidRDefault="00D32232">
      <w:pPr>
        <w:snapToGrid w:val="0"/>
        <w:jc w:val="center"/>
        <w:textAlignment w:val="baseline"/>
        <w:rPr>
          <w:rFonts w:ascii="仿宋" w:eastAsia="仿宋" w:hAnsi="仿宋" w:cs="仿宋"/>
          <w:b/>
          <w:sz w:val="44"/>
          <w:szCs w:val="44"/>
        </w:rPr>
      </w:pPr>
    </w:p>
    <w:p w:rsidR="00D32232" w:rsidRDefault="00D32232">
      <w:pPr>
        <w:snapToGrid w:val="0"/>
        <w:jc w:val="center"/>
        <w:textAlignment w:val="baseline"/>
        <w:rPr>
          <w:rFonts w:ascii="仿宋" w:eastAsia="仿宋" w:hAnsi="仿宋" w:cs="仿宋"/>
          <w:b/>
          <w:sz w:val="44"/>
          <w:szCs w:val="44"/>
        </w:rPr>
      </w:pPr>
    </w:p>
    <w:p w:rsidR="00D32232" w:rsidRDefault="00D32232">
      <w:pPr>
        <w:snapToGrid w:val="0"/>
        <w:jc w:val="center"/>
        <w:textAlignment w:val="baseline"/>
        <w:rPr>
          <w:rFonts w:ascii="仿宋" w:eastAsia="仿宋" w:hAnsi="仿宋" w:cs="仿宋"/>
          <w:b/>
          <w:sz w:val="44"/>
          <w:szCs w:val="44"/>
        </w:rPr>
      </w:pPr>
    </w:p>
    <w:p w:rsidR="00D32232" w:rsidRDefault="00D32232">
      <w:pPr>
        <w:snapToGrid w:val="0"/>
        <w:jc w:val="center"/>
        <w:textAlignment w:val="baseline"/>
        <w:rPr>
          <w:rFonts w:ascii="仿宋" w:eastAsia="仿宋" w:hAnsi="仿宋" w:cs="仿宋"/>
          <w:b/>
          <w:sz w:val="44"/>
          <w:szCs w:val="44"/>
        </w:rPr>
      </w:pPr>
    </w:p>
    <w:p w:rsidR="00D32232" w:rsidRDefault="00D32232">
      <w:pPr>
        <w:snapToGrid w:val="0"/>
        <w:textAlignment w:val="baseline"/>
        <w:rPr>
          <w:rFonts w:ascii="仿宋" w:eastAsia="仿宋" w:hAnsi="仿宋" w:cs="仿宋"/>
          <w:b/>
          <w:sz w:val="44"/>
          <w:szCs w:val="44"/>
        </w:rPr>
      </w:pPr>
    </w:p>
    <w:p w:rsidR="00D32232" w:rsidRDefault="0011446D">
      <w:pPr>
        <w:pStyle w:val="Bodytext1"/>
        <w:snapToGrid w:val="0"/>
        <w:spacing w:after="0" w:line="560" w:lineRule="exact"/>
        <w:textAlignment w:val="baseline"/>
        <w:rPr>
          <w:rFonts w:ascii="方正仿宋_GBK" w:eastAsia="方正仿宋_GBK"/>
          <w:color w:val="000000"/>
          <w:sz w:val="28"/>
          <w:szCs w:val="28"/>
          <w:lang w:eastAsia="zh-CN"/>
        </w:rPr>
      </w:pPr>
      <w:r>
        <w:rPr>
          <w:rFonts w:ascii="方正仿宋_GBK" w:eastAsia="方正仿宋_GBK" w:hint="eastAsia"/>
          <w:color w:val="000000"/>
          <w:sz w:val="28"/>
          <w:szCs w:val="28"/>
        </w:rPr>
        <w:lastRenderedPageBreak/>
        <w:t>合同附件1：</w:t>
      </w:r>
    </w:p>
    <w:p w:rsidR="00D32232" w:rsidRDefault="00D32232">
      <w:pPr>
        <w:pStyle w:val="Bodytext1"/>
        <w:snapToGrid w:val="0"/>
        <w:spacing w:after="0" w:line="560" w:lineRule="exact"/>
        <w:textAlignment w:val="baseline"/>
        <w:rPr>
          <w:rFonts w:ascii="方正黑体_GBK" w:eastAsia="方正黑体_GBK" w:hAnsi="仿宋" w:cs="仿宋"/>
          <w:color w:val="000000"/>
          <w:sz w:val="28"/>
          <w:szCs w:val="28"/>
          <w:lang w:eastAsia="zh-CN"/>
        </w:rPr>
      </w:pPr>
    </w:p>
    <w:p w:rsidR="00D32232" w:rsidRDefault="0011446D">
      <w:pPr>
        <w:snapToGrid w:val="0"/>
        <w:spacing w:line="360" w:lineRule="atLeast"/>
        <w:jc w:val="center"/>
        <w:textAlignment w:val="baseline"/>
        <w:rPr>
          <w:rFonts w:ascii="方正小标宋_GBK" w:eastAsia="方正小标宋_GBK" w:cs="宋体"/>
          <w:sz w:val="44"/>
          <w:szCs w:val="44"/>
        </w:rPr>
      </w:pPr>
      <w:r>
        <w:rPr>
          <w:rFonts w:ascii="方正小标宋_GBK" w:eastAsia="方正小标宋_GBK" w:cs="宋体" w:hint="eastAsia"/>
          <w:sz w:val="44"/>
          <w:szCs w:val="44"/>
        </w:rPr>
        <w:t>公司营业执照（资质）、安全生产许可证、管理人员名单及证书</w:t>
      </w:r>
    </w:p>
    <w:p w:rsidR="00D32232" w:rsidRDefault="00D32232">
      <w:pPr>
        <w:snapToGrid w:val="0"/>
        <w:spacing w:line="560" w:lineRule="exact"/>
        <w:textAlignment w:val="baseline"/>
        <w:rPr>
          <w:rFonts w:ascii="仿宋" w:eastAsia="仿宋" w:hAnsi="仿宋" w:cs="仿宋"/>
          <w:color w:val="000000"/>
          <w:sz w:val="24"/>
          <w:lang w:bidi="zh-TW"/>
        </w:rPr>
      </w:pPr>
    </w:p>
    <w:p w:rsidR="00D32232" w:rsidRDefault="00D32232">
      <w:pPr>
        <w:snapToGrid w:val="0"/>
        <w:textAlignment w:val="baseline"/>
        <w:rPr>
          <w:rFonts w:ascii="仿宋" w:eastAsia="仿宋" w:hAnsi="仿宋" w:cs="仿宋"/>
          <w:color w:val="000000"/>
          <w:sz w:val="24"/>
          <w:lang w:bidi="zh-TW"/>
        </w:rPr>
      </w:pPr>
    </w:p>
    <w:p w:rsidR="00D32232" w:rsidRDefault="00D32232">
      <w:pPr>
        <w:snapToGrid w:val="0"/>
        <w:textAlignment w:val="baseline"/>
        <w:rPr>
          <w:rFonts w:ascii="仿宋" w:eastAsia="仿宋" w:hAnsi="仿宋" w:cs="仿宋"/>
          <w:color w:val="000000"/>
          <w:sz w:val="24"/>
          <w:lang w:bidi="zh-TW"/>
        </w:rPr>
      </w:pPr>
    </w:p>
    <w:p w:rsidR="00D32232" w:rsidRDefault="00D32232">
      <w:pPr>
        <w:snapToGrid w:val="0"/>
        <w:textAlignment w:val="baseline"/>
        <w:rPr>
          <w:rFonts w:ascii="仿宋" w:eastAsia="仿宋" w:hAnsi="仿宋" w:cs="仿宋"/>
          <w:color w:val="000000"/>
          <w:sz w:val="24"/>
          <w:lang w:bidi="zh-TW"/>
        </w:rPr>
      </w:pPr>
    </w:p>
    <w:p w:rsidR="00D32232" w:rsidRDefault="00D32232">
      <w:pPr>
        <w:snapToGrid w:val="0"/>
        <w:textAlignment w:val="baseline"/>
        <w:rPr>
          <w:rFonts w:ascii="仿宋" w:eastAsia="仿宋" w:hAnsi="仿宋" w:cs="仿宋"/>
          <w:color w:val="000000"/>
          <w:sz w:val="24"/>
          <w:lang w:bidi="zh-TW"/>
        </w:rPr>
      </w:pPr>
    </w:p>
    <w:p w:rsidR="00D32232" w:rsidRDefault="00D32232">
      <w:pPr>
        <w:snapToGrid w:val="0"/>
        <w:textAlignment w:val="baseline"/>
        <w:rPr>
          <w:rFonts w:ascii="仿宋" w:eastAsia="仿宋" w:hAnsi="仿宋" w:cs="仿宋"/>
          <w:color w:val="000000"/>
          <w:sz w:val="24"/>
          <w:lang w:bidi="zh-TW"/>
        </w:rPr>
      </w:pPr>
    </w:p>
    <w:p w:rsidR="00D32232" w:rsidRDefault="00D32232">
      <w:pPr>
        <w:snapToGrid w:val="0"/>
        <w:textAlignment w:val="baseline"/>
        <w:rPr>
          <w:rFonts w:ascii="仿宋" w:eastAsia="仿宋" w:hAnsi="仿宋" w:cs="仿宋"/>
          <w:color w:val="000000"/>
          <w:sz w:val="24"/>
          <w:lang w:bidi="zh-TW"/>
        </w:rPr>
      </w:pPr>
    </w:p>
    <w:p w:rsidR="00D32232" w:rsidRDefault="00D32232">
      <w:pPr>
        <w:snapToGrid w:val="0"/>
        <w:textAlignment w:val="baseline"/>
        <w:rPr>
          <w:rFonts w:ascii="仿宋" w:eastAsia="仿宋" w:hAnsi="仿宋" w:cs="仿宋"/>
          <w:color w:val="000000"/>
          <w:sz w:val="24"/>
          <w:lang w:bidi="zh-TW"/>
        </w:rPr>
      </w:pPr>
    </w:p>
    <w:p w:rsidR="00D32232" w:rsidRDefault="00D32232">
      <w:pPr>
        <w:snapToGrid w:val="0"/>
        <w:textAlignment w:val="baseline"/>
        <w:rPr>
          <w:rFonts w:ascii="仿宋" w:eastAsia="仿宋" w:hAnsi="仿宋" w:cs="仿宋"/>
          <w:color w:val="000000"/>
          <w:sz w:val="24"/>
          <w:lang w:bidi="zh-TW"/>
        </w:rPr>
      </w:pPr>
    </w:p>
    <w:p w:rsidR="00D32232" w:rsidRDefault="00D32232">
      <w:pPr>
        <w:snapToGrid w:val="0"/>
        <w:textAlignment w:val="baseline"/>
        <w:rPr>
          <w:rFonts w:ascii="仿宋" w:eastAsia="仿宋" w:hAnsi="仿宋" w:cs="仿宋"/>
          <w:color w:val="000000"/>
          <w:sz w:val="24"/>
          <w:lang w:bidi="zh-TW"/>
        </w:rPr>
      </w:pPr>
    </w:p>
    <w:p w:rsidR="00D32232" w:rsidRDefault="00D32232">
      <w:pPr>
        <w:snapToGrid w:val="0"/>
        <w:textAlignment w:val="baseline"/>
        <w:rPr>
          <w:rFonts w:ascii="仿宋" w:eastAsia="仿宋" w:hAnsi="仿宋" w:cs="仿宋"/>
          <w:color w:val="000000"/>
          <w:sz w:val="24"/>
          <w:lang w:bidi="zh-TW"/>
        </w:rPr>
      </w:pPr>
    </w:p>
    <w:p w:rsidR="00D32232" w:rsidRDefault="00D32232">
      <w:pPr>
        <w:snapToGrid w:val="0"/>
        <w:textAlignment w:val="baseline"/>
        <w:rPr>
          <w:rFonts w:ascii="仿宋" w:eastAsia="仿宋" w:hAnsi="仿宋" w:cs="仿宋"/>
          <w:color w:val="000000"/>
          <w:sz w:val="24"/>
          <w:lang w:bidi="zh-TW"/>
        </w:rPr>
      </w:pPr>
    </w:p>
    <w:p w:rsidR="00D32232" w:rsidRDefault="00D32232">
      <w:pPr>
        <w:snapToGrid w:val="0"/>
        <w:textAlignment w:val="baseline"/>
        <w:rPr>
          <w:rFonts w:ascii="仿宋" w:eastAsia="仿宋" w:hAnsi="仿宋" w:cs="仿宋"/>
          <w:color w:val="000000"/>
          <w:sz w:val="24"/>
          <w:lang w:bidi="zh-TW"/>
        </w:rPr>
      </w:pPr>
    </w:p>
    <w:p w:rsidR="00D32232" w:rsidRDefault="00D32232">
      <w:pPr>
        <w:snapToGrid w:val="0"/>
        <w:textAlignment w:val="baseline"/>
        <w:rPr>
          <w:rFonts w:ascii="仿宋" w:eastAsia="仿宋" w:hAnsi="仿宋" w:cs="仿宋"/>
          <w:color w:val="000000"/>
          <w:sz w:val="24"/>
          <w:lang w:bidi="zh-TW"/>
        </w:rPr>
      </w:pPr>
    </w:p>
    <w:p w:rsidR="00D32232" w:rsidRDefault="00D32232">
      <w:pPr>
        <w:snapToGrid w:val="0"/>
        <w:textAlignment w:val="baseline"/>
        <w:rPr>
          <w:rFonts w:ascii="仿宋" w:eastAsia="仿宋" w:hAnsi="仿宋" w:cs="仿宋"/>
          <w:color w:val="000000"/>
          <w:sz w:val="24"/>
          <w:lang w:bidi="zh-TW"/>
        </w:rPr>
      </w:pPr>
    </w:p>
    <w:p w:rsidR="00D32232" w:rsidRDefault="00D32232">
      <w:pPr>
        <w:snapToGrid w:val="0"/>
        <w:textAlignment w:val="baseline"/>
        <w:rPr>
          <w:rFonts w:ascii="仿宋" w:eastAsia="仿宋" w:hAnsi="仿宋" w:cs="仿宋"/>
          <w:color w:val="000000"/>
          <w:sz w:val="24"/>
          <w:lang w:bidi="zh-TW"/>
        </w:rPr>
      </w:pPr>
    </w:p>
    <w:p w:rsidR="00D32232" w:rsidRDefault="00D32232">
      <w:pPr>
        <w:snapToGrid w:val="0"/>
        <w:textAlignment w:val="baseline"/>
        <w:rPr>
          <w:rFonts w:ascii="仿宋" w:eastAsia="仿宋" w:hAnsi="仿宋" w:cs="仿宋"/>
          <w:color w:val="000000"/>
          <w:sz w:val="24"/>
          <w:lang w:bidi="zh-TW"/>
        </w:rPr>
      </w:pPr>
    </w:p>
    <w:p w:rsidR="00D32232" w:rsidRDefault="00D32232">
      <w:pPr>
        <w:snapToGrid w:val="0"/>
        <w:textAlignment w:val="baseline"/>
        <w:rPr>
          <w:rFonts w:ascii="仿宋" w:eastAsia="仿宋" w:hAnsi="仿宋" w:cs="仿宋"/>
          <w:color w:val="000000"/>
          <w:sz w:val="24"/>
          <w:lang w:bidi="zh-TW"/>
        </w:rPr>
      </w:pPr>
    </w:p>
    <w:p w:rsidR="00D32232" w:rsidRDefault="00D32232">
      <w:pPr>
        <w:snapToGrid w:val="0"/>
        <w:textAlignment w:val="baseline"/>
        <w:rPr>
          <w:rFonts w:ascii="仿宋" w:eastAsia="仿宋" w:hAnsi="仿宋" w:cs="仿宋"/>
          <w:color w:val="000000"/>
          <w:sz w:val="24"/>
          <w:lang w:bidi="zh-TW"/>
        </w:rPr>
      </w:pPr>
    </w:p>
    <w:p w:rsidR="00D32232" w:rsidRDefault="00D32232">
      <w:pPr>
        <w:snapToGrid w:val="0"/>
        <w:textAlignment w:val="baseline"/>
        <w:rPr>
          <w:rFonts w:ascii="仿宋" w:eastAsia="仿宋" w:hAnsi="仿宋" w:cs="仿宋"/>
          <w:color w:val="000000"/>
          <w:sz w:val="24"/>
          <w:lang w:bidi="zh-TW"/>
        </w:rPr>
      </w:pPr>
    </w:p>
    <w:p w:rsidR="00D32232" w:rsidRDefault="00D32232">
      <w:pPr>
        <w:snapToGrid w:val="0"/>
        <w:textAlignment w:val="baseline"/>
        <w:rPr>
          <w:rFonts w:ascii="仿宋" w:eastAsia="仿宋" w:hAnsi="仿宋" w:cs="仿宋"/>
          <w:color w:val="000000"/>
          <w:sz w:val="24"/>
          <w:lang w:bidi="zh-TW"/>
        </w:rPr>
      </w:pPr>
    </w:p>
    <w:p w:rsidR="00D32232" w:rsidRDefault="00D32232">
      <w:pPr>
        <w:snapToGrid w:val="0"/>
        <w:textAlignment w:val="baseline"/>
        <w:rPr>
          <w:rFonts w:ascii="仿宋" w:eastAsia="仿宋" w:hAnsi="仿宋" w:cs="仿宋"/>
          <w:color w:val="000000"/>
          <w:sz w:val="24"/>
          <w:lang w:bidi="zh-TW"/>
        </w:rPr>
      </w:pPr>
    </w:p>
    <w:p w:rsidR="00D32232" w:rsidRDefault="00D32232">
      <w:pPr>
        <w:snapToGrid w:val="0"/>
        <w:textAlignment w:val="baseline"/>
        <w:rPr>
          <w:rFonts w:ascii="仿宋" w:eastAsia="仿宋" w:hAnsi="仿宋" w:cs="仿宋"/>
          <w:color w:val="000000"/>
          <w:sz w:val="24"/>
          <w:lang w:bidi="zh-TW"/>
        </w:rPr>
      </w:pPr>
    </w:p>
    <w:p w:rsidR="00D32232" w:rsidRDefault="00D32232">
      <w:pPr>
        <w:snapToGrid w:val="0"/>
        <w:textAlignment w:val="baseline"/>
        <w:rPr>
          <w:rFonts w:ascii="仿宋" w:eastAsia="仿宋" w:hAnsi="仿宋" w:cs="仿宋"/>
          <w:color w:val="000000"/>
          <w:sz w:val="24"/>
          <w:lang w:bidi="zh-TW"/>
        </w:rPr>
      </w:pPr>
    </w:p>
    <w:p w:rsidR="00D32232" w:rsidRDefault="00D32232">
      <w:pPr>
        <w:snapToGrid w:val="0"/>
        <w:textAlignment w:val="baseline"/>
        <w:rPr>
          <w:rFonts w:ascii="仿宋" w:eastAsia="仿宋" w:hAnsi="仿宋" w:cs="仿宋"/>
          <w:color w:val="000000"/>
          <w:sz w:val="24"/>
          <w:lang w:bidi="zh-TW"/>
        </w:rPr>
      </w:pPr>
    </w:p>
    <w:p w:rsidR="00D32232" w:rsidRDefault="00D32232">
      <w:pPr>
        <w:snapToGrid w:val="0"/>
        <w:textAlignment w:val="baseline"/>
        <w:rPr>
          <w:rFonts w:ascii="仿宋" w:eastAsia="仿宋" w:hAnsi="仿宋" w:cs="仿宋"/>
          <w:color w:val="000000"/>
          <w:sz w:val="24"/>
          <w:lang w:bidi="zh-TW"/>
        </w:rPr>
      </w:pPr>
    </w:p>
    <w:p w:rsidR="00D32232" w:rsidRDefault="00D32232">
      <w:pPr>
        <w:snapToGrid w:val="0"/>
        <w:textAlignment w:val="baseline"/>
        <w:rPr>
          <w:rFonts w:ascii="仿宋" w:eastAsia="仿宋" w:hAnsi="仿宋" w:cs="仿宋"/>
          <w:color w:val="000000"/>
          <w:sz w:val="24"/>
          <w:lang w:bidi="zh-TW"/>
        </w:rPr>
      </w:pPr>
    </w:p>
    <w:p w:rsidR="00D32232" w:rsidRDefault="00D32232">
      <w:pPr>
        <w:snapToGrid w:val="0"/>
        <w:textAlignment w:val="baseline"/>
        <w:rPr>
          <w:rFonts w:ascii="仿宋" w:eastAsia="仿宋" w:hAnsi="仿宋" w:cs="仿宋"/>
          <w:color w:val="000000"/>
          <w:sz w:val="24"/>
          <w:lang w:bidi="zh-TW"/>
        </w:rPr>
      </w:pPr>
    </w:p>
    <w:p w:rsidR="00D32232" w:rsidRDefault="00D32232">
      <w:pPr>
        <w:snapToGrid w:val="0"/>
        <w:textAlignment w:val="baseline"/>
        <w:rPr>
          <w:rFonts w:ascii="仿宋" w:eastAsia="仿宋" w:hAnsi="仿宋" w:cs="仿宋"/>
          <w:color w:val="000000"/>
          <w:sz w:val="24"/>
          <w:lang w:bidi="zh-TW"/>
        </w:rPr>
      </w:pPr>
    </w:p>
    <w:p w:rsidR="00D32232" w:rsidRDefault="00D32232">
      <w:pPr>
        <w:snapToGrid w:val="0"/>
        <w:textAlignment w:val="baseline"/>
        <w:rPr>
          <w:rFonts w:ascii="仿宋" w:eastAsia="仿宋" w:hAnsi="仿宋" w:cs="仿宋"/>
          <w:color w:val="000000"/>
          <w:sz w:val="24"/>
          <w:lang w:bidi="zh-TW"/>
        </w:rPr>
      </w:pPr>
    </w:p>
    <w:p w:rsidR="00D32232" w:rsidRDefault="00D32232">
      <w:pPr>
        <w:snapToGrid w:val="0"/>
        <w:textAlignment w:val="baseline"/>
        <w:rPr>
          <w:rFonts w:ascii="仿宋" w:eastAsia="仿宋" w:hAnsi="仿宋" w:cs="仿宋"/>
          <w:color w:val="000000"/>
          <w:sz w:val="24"/>
          <w:lang w:bidi="zh-TW"/>
        </w:rPr>
      </w:pPr>
    </w:p>
    <w:p w:rsidR="00D32232" w:rsidRDefault="00D32232">
      <w:pPr>
        <w:snapToGrid w:val="0"/>
        <w:textAlignment w:val="baseline"/>
        <w:rPr>
          <w:rFonts w:ascii="仿宋" w:eastAsia="仿宋" w:hAnsi="仿宋" w:cs="仿宋"/>
          <w:color w:val="000000"/>
          <w:sz w:val="24"/>
          <w:lang w:bidi="zh-TW"/>
        </w:rPr>
      </w:pPr>
    </w:p>
    <w:p w:rsidR="00D32232" w:rsidRDefault="0011446D">
      <w:pPr>
        <w:pStyle w:val="Bodytext1"/>
        <w:snapToGrid w:val="0"/>
        <w:spacing w:after="0" w:line="560" w:lineRule="exact"/>
        <w:textAlignment w:val="baseline"/>
        <w:rPr>
          <w:rFonts w:ascii="方正仿宋_GBK" w:eastAsia="方正仿宋_GBK"/>
          <w:color w:val="000000"/>
          <w:sz w:val="28"/>
          <w:szCs w:val="28"/>
          <w:lang w:eastAsia="zh-CN"/>
        </w:rPr>
      </w:pPr>
      <w:r>
        <w:rPr>
          <w:rFonts w:ascii="方正仿宋_GBK" w:eastAsia="方正仿宋_GBK" w:hint="eastAsia"/>
          <w:color w:val="000000"/>
          <w:sz w:val="28"/>
          <w:szCs w:val="28"/>
        </w:rPr>
        <w:t>合同附件2：</w:t>
      </w:r>
    </w:p>
    <w:p w:rsidR="00D32232" w:rsidRDefault="00D32232">
      <w:pPr>
        <w:pStyle w:val="Bodytext1"/>
        <w:snapToGrid w:val="0"/>
        <w:spacing w:after="0" w:line="560" w:lineRule="exact"/>
        <w:textAlignment w:val="baseline"/>
        <w:rPr>
          <w:rFonts w:ascii="方正仿宋_GBK" w:eastAsia="方正仿宋_GBK"/>
          <w:color w:val="000000"/>
          <w:sz w:val="28"/>
          <w:szCs w:val="28"/>
          <w:lang w:eastAsia="zh-CN"/>
        </w:rPr>
      </w:pPr>
    </w:p>
    <w:p w:rsidR="00D32232" w:rsidRDefault="0011446D">
      <w:pPr>
        <w:snapToGrid w:val="0"/>
        <w:spacing w:line="360" w:lineRule="atLeast"/>
        <w:jc w:val="center"/>
        <w:textAlignment w:val="baseline"/>
        <w:rPr>
          <w:rFonts w:ascii="方正小标宋_GBK" w:eastAsia="方正小标宋_GBK" w:cs="宋体"/>
          <w:sz w:val="44"/>
          <w:szCs w:val="44"/>
        </w:rPr>
      </w:pPr>
      <w:r>
        <w:rPr>
          <w:rFonts w:ascii="方正小标宋_GBK" w:eastAsia="方正小标宋_GBK" w:cs="宋体" w:hint="eastAsia"/>
          <w:sz w:val="44"/>
          <w:szCs w:val="44"/>
        </w:rPr>
        <w:t>江津区劳务分包工程</w:t>
      </w:r>
    </w:p>
    <w:p w:rsidR="00D32232" w:rsidRDefault="0011446D">
      <w:pPr>
        <w:snapToGrid w:val="0"/>
        <w:spacing w:line="360" w:lineRule="atLeast"/>
        <w:jc w:val="center"/>
        <w:textAlignment w:val="baseline"/>
        <w:rPr>
          <w:rFonts w:ascii="方正小标宋_GBK" w:eastAsia="方正小标宋_GBK" w:cs="宋体"/>
          <w:sz w:val="44"/>
          <w:szCs w:val="44"/>
        </w:rPr>
      </w:pPr>
      <w:r>
        <w:rPr>
          <w:rFonts w:ascii="方正小标宋_GBK" w:eastAsia="方正小标宋_GBK" w:cs="宋体" w:hint="eastAsia"/>
          <w:sz w:val="44"/>
          <w:szCs w:val="44"/>
        </w:rPr>
        <w:t>项目安全生产协议书</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为了进一步贯彻落实“安全第一、预防为主”的安全生产方针，依照《安全生产法》、《建筑法》、《建筑工程安全生产管理条例》以及《重庆市生产安全事故责任划分试行办法》等有关规定，本着“总包统一负责、分包各负其责”的安全管理原则，强化安全生产管理，逐级落实安全生产责任制，依法从严治理施工现场，确保项目施工中操作人员的安全与健康，促进施工生产顺利进行，遵循公平、守法、诚信的原则，双方就本工程施工安全事项协商一致，订立本协议书。</w:t>
      </w:r>
    </w:p>
    <w:p w:rsidR="00D32232" w:rsidRDefault="0011446D">
      <w:pPr>
        <w:pStyle w:val="Bodytext1"/>
        <w:snapToGrid w:val="0"/>
        <w:spacing w:after="0" w:line="560" w:lineRule="exact"/>
        <w:ind w:firstLineChars="200" w:firstLine="560"/>
        <w:jc w:val="left"/>
        <w:textAlignment w:val="baseline"/>
        <w:rPr>
          <w:rFonts w:ascii="方正黑体_GBK" w:eastAsia="方正黑体_GBK" w:hAnsi="仿宋" w:cs="仿宋"/>
          <w:color w:val="000000"/>
          <w:sz w:val="28"/>
          <w:szCs w:val="28"/>
        </w:rPr>
      </w:pPr>
      <w:r>
        <w:rPr>
          <w:rFonts w:ascii="方正黑体_GBK" w:eastAsia="方正黑体_GBK" w:hAnsi="仿宋" w:cs="仿宋" w:hint="eastAsia"/>
          <w:color w:val="000000"/>
          <w:sz w:val="28"/>
          <w:szCs w:val="28"/>
        </w:rPr>
        <w:t>一</w:t>
      </w:r>
      <w:r>
        <w:rPr>
          <w:rFonts w:ascii="方正黑体_GBK" w:eastAsia="方正黑体_GBK" w:hAnsi="仿宋" w:cs="仿宋" w:hint="eastAsia"/>
          <w:color w:val="000000"/>
          <w:sz w:val="28"/>
          <w:szCs w:val="28"/>
          <w:lang w:eastAsia="zh-CN"/>
        </w:rPr>
        <w:t>、</w:t>
      </w:r>
      <w:r>
        <w:rPr>
          <w:rFonts w:ascii="方正黑体_GBK" w:eastAsia="方正黑体_GBK" w:hAnsi="仿宋" w:cs="仿宋" w:hint="eastAsia"/>
          <w:color w:val="000000"/>
          <w:sz w:val="28"/>
          <w:szCs w:val="28"/>
        </w:rPr>
        <w:t>工程概况</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1.工程名称：江津区劳务分包工程</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2.工程地点：江津区镇</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3.分承包形式：劳务分包</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4.分承包范围：本项目</w:t>
      </w:r>
      <w:r>
        <w:rPr>
          <w:rFonts w:ascii="方正仿宋_GBK" w:eastAsia="方正仿宋_GBK" w:hAnsi="仿宋" w:cs="仿宋" w:hint="eastAsia"/>
          <w:color w:val="000000"/>
          <w:sz w:val="28"/>
          <w:szCs w:val="28"/>
          <w:lang w:val="en-US" w:eastAsia="zh-CN"/>
        </w:rPr>
        <w:t>劳务采购</w:t>
      </w:r>
      <w:r>
        <w:rPr>
          <w:rFonts w:ascii="方正仿宋_GBK" w:eastAsia="方正仿宋_GBK" w:hAnsi="仿宋" w:cs="仿宋" w:hint="eastAsia"/>
          <w:color w:val="000000"/>
          <w:sz w:val="28"/>
          <w:szCs w:val="28"/>
        </w:rPr>
        <w:t>文件所示全部工程，包括</w:t>
      </w:r>
      <w:r>
        <w:rPr>
          <w:rFonts w:ascii="方正仿宋_GBK" w:eastAsia="方正仿宋_GBK" w:hAnsi="仿宋" w:cs="仿宋" w:hint="eastAsia"/>
          <w:color w:val="000000"/>
          <w:sz w:val="28"/>
          <w:szCs w:val="28"/>
          <w:lang w:val="en-US" w:eastAsia="zh-CN"/>
        </w:rPr>
        <w:t>但不限于</w:t>
      </w:r>
      <w:r>
        <w:rPr>
          <w:rFonts w:ascii="方正仿宋_GBK" w:eastAsia="方正仿宋_GBK" w:hAnsi="仿宋" w:cs="仿宋" w:hint="eastAsia"/>
          <w:color w:val="000000"/>
          <w:sz w:val="28"/>
          <w:szCs w:val="28"/>
        </w:rPr>
        <w:t>设计文件、工程量变更、工程量清单所示全部内容。</w:t>
      </w:r>
    </w:p>
    <w:p w:rsidR="00D32232" w:rsidRDefault="0011446D">
      <w:pPr>
        <w:pStyle w:val="Bodytext1"/>
        <w:snapToGrid w:val="0"/>
        <w:spacing w:after="0" w:line="560" w:lineRule="exact"/>
        <w:ind w:firstLineChars="200" w:firstLine="560"/>
        <w:jc w:val="left"/>
        <w:textAlignment w:val="baseline"/>
        <w:rPr>
          <w:rFonts w:ascii="方正黑体_GBK" w:eastAsia="方正黑体_GBK" w:hAnsi="仿宋" w:cs="仿宋"/>
          <w:color w:val="000000"/>
          <w:sz w:val="28"/>
          <w:szCs w:val="28"/>
        </w:rPr>
      </w:pPr>
      <w:r>
        <w:rPr>
          <w:rFonts w:ascii="方正黑体_GBK" w:eastAsia="方正黑体_GBK" w:hAnsi="仿宋" w:cs="仿宋" w:hint="eastAsia"/>
          <w:color w:val="000000"/>
          <w:sz w:val="28"/>
          <w:szCs w:val="28"/>
        </w:rPr>
        <w:t>二、管理目标</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1.现场杜绝重伤、死亡事故的发生；负伤频率控制在万分之六以内。</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2.场内的安全隐患整改率必须保证在规定时限内达到100%,杜绝现场重大隐患、违章的出现。</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lastRenderedPageBreak/>
        <w:t>3.做好施工现场的卫生防疫和食品卫生工作，采取有效措施防止传染病和食物中毒事件发生。</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4.确保施工现场满足重庆市安全文明工地相关要求。</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5.落实重庆市政府治理大气污染的措施，继续治理施工现场扬尘污染，共同实现治理目标。</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6.严格施工现场明火作业制度，加强监管，施工现场不发生火灾火警事故。做好施工现场的保卫工作，杜绝重大刑事案件发生。</w:t>
      </w:r>
    </w:p>
    <w:p w:rsidR="00D32232" w:rsidRDefault="0011446D">
      <w:pPr>
        <w:pStyle w:val="a4"/>
        <w:snapToGrid w:val="0"/>
        <w:rPr>
          <w:rFonts w:eastAsia="方正仿宋_GBK"/>
        </w:rPr>
      </w:pPr>
      <w:r>
        <w:rPr>
          <w:rFonts w:ascii="方正仿宋_GBK" w:eastAsia="方正仿宋_GBK" w:hAnsi="仿宋" w:cs="仿宋" w:hint="eastAsia"/>
          <w:color w:val="000000"/>
          <w:sz w:val="28"/>
          <w:szCs w:val="28"/>
        </w:rPr>
        <w:t>7.落实好疫情防控相关要求</w:t>
      </w:r>
    </w:p>
    <w:p w:rsidR="00D32232" w:rsidRDefault="0011446D">
      <w:pPr>
        <w:pStyle w:val="Bodytext1"/>
        <w:snapToGrid w:val="0"/>
        <w:spacing w:after="0" w:line="560" w:lineRule="exact"/>
        <w:ind w:firstLineChars="200" w:firstLine="560"/>
        <w:jc w:val="left"/>
        <w:textAlignment w:val="baseline"/>
        <w:rPr>
          <w:rFonts w:ascii="方正黑体_GBK" w:eastAsia="方正黑体_GBK" w:hAnsi="仿宋" w:cs="仿宋"/>
          <w:color w:val="000000"/>
          <w:sz w:val="28"/>
          <w:szCs w:val="28"/>
        </w:rPr>
      </w:pPr>
      <w:r>
        <w:rPr>
          <w:rFonts w:ascii="方正黑体_GBK" w:eastAsia="方正黑体_GBK" w:hAnsi="仿宋" w:cs="仿宋" w:hint="eastAsia"/>
          <w:color w:val="000000"/>
          <w:sz w:val="28"/>
          <w:szCs w:val="28"/>
        </w:rPr>
        <w:t>三、安全生产要求和管理责任划分：</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1.乙方应当服从甲方的安全生产管理，乙方不服从管理导致生产安全事故的，由乙方承担全部责任。</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2.乙方在施工过程中忽视安全生产，不服从甲方安全生产管理的，进行违章指挥、违章作业或因自身安全管理不善造成人身伤害和经济损失，事故责任由乙方独自承担。</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3.乙方必须取得安全生产许可证和具备相应资质，并满足当地建设行政主管部门对乙方的管理和要求。按规定为本单位施工人员办理合法用工手续和工伤保险，队伍入场应进行三级安全教育后上岗，特种作业人员应持有有效证件上岗。否则，因非法用工、未购买保险进场施工或未经过教育上岗而诱发的一切事故由乙方承担责任。</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4.乙方进入施工现场后，必须遵守甲方现场安全生产各项规章制度，加强自身管理,履行己方责任，保证项目安全管理的能力，配置合格充足的安全生产专职管理人员，确保项目安全文明管理目标的实现，因乙方不</w:t>
      </w:r>
      <w:r>
        <w:rPr>
          <w:rFonts w:ascii="方正仿宋_GBK" w:eastAsia="方正仿宋_GBK" w:hAnsi="仿宋" w:cs="仿宋" w:hint="eastAsia"/>
          <w:color w:val="000000"/>
          <w:sz w:val="28"/>
          <w:szCs w:val="28"/>
        </w:rPr>
        <w:lastRenderedPageBreak/>
        <w:t>按甲方要求组织施工造成现场管理混乱、隐患严重、影响安全文明工地的或给交叉施工作业的其他单位造成不安全行为时，甲方有权对其给予经济处罚直至终止合同，清除出场，同时乙方承担由此造成的经济损失和事故责任。</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5.禁止乙方将其承包的工程非法转包，如乙方有非法转包行为，一切责任由乙方承担。由此原因发生事故造成甲方或第三方受到损失的由乙方赔偿一切损失。</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6.乙方应熟悉并能自觉遵守、执行建设部JGJ59-99《建筑施工安全检查标准》以及相关的各项规范；自觉遵守、执行工程所在地建设行政主管部门或其相应的职能部门有关文明安全施工的各项规定，并且积极参加各种有关促进安全生产的各项活动,切实保障施工作业人员的安全与健康。</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7.乙方应遵守甲方对现场的统一布置，乙方在施工现场建临时库房、值班住宿、办公室等设施应提前向甲方提出申请，经甲方有关部门批准后方可占用，未经甲方批准，乙方一律不准私自搭建临时设施。</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8.乙方投入到本工程中的全部机械设备及各类电动、手动工具必须是检验合格，符合国家、工程所在地建设行政主管部门或其相应的职能部门安全使用标准。若因乙方违反操作规程及使用不符合安全标准的各类机械设备或电动、手动工具，甲方将给予收缴，在操作过程中造成的一切人身伤害和其他安全事故责任均由乙方承担。</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9.乙方应按交叉施工安全管理规定负责本责任区域内的安全生产管理，并有责任维护防护设施的正常使用，不准任意移动、破坏安全防护设</w:t>
      </w:r>
      <w:r>
        <w:rPr>
          <w:rFonts w:ascii="方正仿宋_GBK" w:eastAsia="方正仿宋_GBK" w:hAnsi="仿宋" w:cs="仿宋" w:hint="eastAsia"/>
          <w:color w:val="000000"/>
          <w:sz w:val="28"/>
          <w:szCs w:val="28"/>
        </w:rPr>
        <w:lastRenderedPageBreak/>
        <w:t>施。</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10.乙方严禁进行电气焊割与油漆、喷漆、防水、木工等交叉作业。乙方对此进行违章指挥、违章作业造成火灾和人身伤害事故的责任和经济损失由乙方独自承担。</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11.乙方必须执行下列安全管理制度：</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11.1安全技术方案报批制度：乙方编制的安全技术方案，须报监理单位和甲方审批后方可执行，若改变原方案必须重新报批。</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11.2乙方必须执行安全技术交底制度、周一安全例会制度与班前安全讲话制度：并做好跟踪检查管理工作。</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11.3乙方必须执行各级安全教育培训以及持证上岗制度：</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11.3.1乙方项目施工负责人、主管生产经理、技术负责人、专业安全管理人员须接受安全培训、考试合格后持有效证件方可组织施工；</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11.3.2乙方的工长、技术员、机械、物资等部门负责人须接受安全培训、按规定参加安全年审考核，没按定期进行审核的视为无证上岗；</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11.3.3乙方工人入场一律接受三级安全教育，考试合格并取得“安全资格上岗证”后方准进入现场施工，如果乙方的人员需要变动，必须提出计划报告监理和甲方，按规定进行教育、考核合格后方可上岗；</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11.3.4乙方的特种作业人员的配置必须满足施工需要，并持有有效证件上岗；</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11.3.5乙方工人变换施工现场或工种时，要进行转场和转换工种教育；</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11.3.6乙方必须执行周一安全活动一小时制度。</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lastRenderedPageBreak/>
        <w:t>12、安全检査制度：</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12.1乙方必须接受总包以及其上级主管部门和各级政府、各行业主管部门的安全生产检查，否则造成的后果均由分包方承担；</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12.2乙方必须建立自身的定期和不定期的安全生产检查制度，并且严格贯彻实施；</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12.3乙方必须设立专职安全人员实施安全生产检查制度及安全巡查制度。</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13.乙方必须严格执行安全检查整改消项制度，做到定人定时定措施整改。</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14.乙方必须执行安全防护设施、设备验收制度和施工作业转换后的交接检验制度：</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14.1乙方自带的各类施工机械设备，必须是符合质量安全技术标准，且机械性能良好、各种安全防护装置齐全、灵敏、可靠；</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14.2乙方的机械设备的安装、布置必须符合现场安全管理规定，安全防护设施搭建完自检后报监理和甲方验收合格后方可投入使用；</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15.乙方须执行安全防护验收表和施工变化后交接检验制度。</w:t>
      </w:r>
      <w:r>
        <w:rPr>
          <w:rFonts w:ascii="方正仿宋_GBK" w:eastAsia="方正仿宋_GBK" w:hAnsi="仿宋" w:cs="仿宋" w:hint="eastAsia"/>
          <w:color w:val="000000"/>
          <w:sz w:val="28"/>
          <w:szCs w:val="28"/>
        </w:rPr>
        <w:tab/>
        <w:t>’</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16.乙方必须执行个人劳动防护用品定期定量供应制度。</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17.乙方必须预防和治理职业伤害与中毒事故。</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18.乙方必须严格执行职工因工伤亡报告制度：</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18.1如果发生因工伤亡事故，乙方应立即以最快捷的方式通知甲方的安全部门或项目领导，报告事故的详情。同时积极组织抢救工作采取相应的措施，保护好现场。</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lastRenderedPageBreak/>
        <w:t>18.2在抢救伤员时必须移动现场设备、设施者，要注意抢救过程中的安全，并做好相应的记录或拍照，甲方为抢救提供必要的条件。</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18.3乙方要积极配合甲方上级部门、政府部门对事故的调查和现场勘查。凡因分包隐瞒不报、做伪证或擅自拆毁事故现场，所造成的一切后果均由分包承担。</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18.4乙方须承担因为自身的原因造成的安全事故的经济责任和法律责任。</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18.5如果发生因工伤亡事故，乙方应积极配合总包做好事故的善后处理工作，伤亡人员为分包人员的，乙方应直接负责伤亡者及其家属的接待善后工作，因此发生的资金费用由乙方先行支付，因不能积极配合甲方对事故进行善后处理而产生的一切后果由乙方自负。</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19.乙方必须执行安全工作奖罚制度：乙方要教育和约束自己的职工严格遵守施工现场安全管理规定，对遵章守纪者给予表扬和奖励，对违章作业、违章指挥、违反劳动纪律和规章制度者给予处罚。</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20.乙方必须执行安全防范制度：</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20.1乙方要对分包工程范围内工作人员的安全负责；</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20.2乙方必须采取一切严密的、符合安全标准的预防措施，确保所有工作场所的安全，不得存在危及工人安全和健康的危险情况，并保证建筑工地所有人员或附近人员免遭工地可能发生的一切危险；</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20.3乙方的分供商和他在现场雇佣的所有人员都应全面遵守各种适用于工程或任何临建的相关法律或规定的安全施工条款；</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20.4施工现场内，乙方必须按甲方的要求，在工人可能经过的每一</w:t>
      </w:r>
      <w:r>
        <w:rPr>
          <w:rFonts w:ascii="方正仿宋_GBK" w:eastAsia="方正仿宋_GBK" w:hAnsi="仿宋" w:cs="仿宋" w:hint="eastAsia"/>
          <w:color w:val="000000"/>
          <w:sz w:val="28"/>
          <w:szCs w:val="28"/>
        </w:rPr>
        <w:lastRenderedPageBreak/>
        <w:t>个工作场所和其他地方均应提供充足和适用的照明，必要时要提供手提式照明设备；</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20.5甲方有权要求立刻撤走现场内的乙方队伍中没有适当理由而又不遵守、执行地方政府相关部门及行业主管部门发布的安全条例和指令的人员，无论在任何情况下，此人不得再雇佣于现场，除非事先有甲方的书面同意；</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20.6施工现场和工人操作面，必须严格按政府规定的安全生产、文明施工标准搞好防护工作，保证工人有安全可靠、卫生的工作环境，严禁违章作业、违章指挥；</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20.7对不符合安全规定的，甲方有权要求停工和强行整改使之达到安全标准，所须费用从工程款中加倍扣除；</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20.8乙方对个人劳动防护用品发放应满足生产使用要求，并严格按规定要求配戴。否则，甲方有权采取措施，若因购置伪劣产品而发生事故和造成经济损失由乙方独自承担责任。</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20.9乙方应给所属职工提供必须的和有效的安全用品，如：安全帽、安全带等，若必要时还须配戴面罩、眼罩、护耳、绝缘手套等其他的个人人身防护设备；</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20.10乙方应在进场后14天内，呈送安全管理防范方案，详述将要采取的安全措施和应急预案以及自身的安全管理条例，以报甲方批准，但此批准并不减轻因乙方原因引起的安全责任；</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20.11乙方应指定至少两名合格的且有经验的安全员负责安全方案和措施得到实施,并在班组建立安全巡查员制度。</w:t>
      </w:r>
    </w:p>
    <w:p w:rsidR="00D32232" w:rsidRDefault="0011446D">
      <w:pPr>
        <w:pStyle w:val="Bodytext1"/>
        <w:snapToGrid w:val="0"/>
        <w:spacing w:after="0" w:line="560" w:lineRule="exact"/>
        <w:ind w:firstLineChars="200" w:firstLine="560"/>
        <w:jc w:val="left"/>
        <w:textAlignment w:val="baseline"/>
        <w:rPr>
          <w:rFonts w:ascii="方正黑体_GBK" w:eastAsia="方正黑体_GBK" w:hAnsi="仿宋" w:cs="仿宋"/>
          <w:color w:val="000000"/>
          <w:sz w:val="28"/>
          <w:szCs w:val="28"/>
        </w:rPr>
      </w:pPr>
      <w:r>
        <w:rPr>
          <w:rFonts w:ascii="方正黑体_GBK" w:eastAsia="方正黑体_GBK" w:hAnsi="仿宋" w:cs="仿宋" w:hint="eastAsia"/>
          <w:color w:val="000000"/>
          <w:sz w:val="28"/>
          <w:szCs w:val="28"/>
        </w:rPr>
        <w:lastRenderedPageBreak/>
        <w:t>四、现场文明施工及其人员行为的管理：</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1.乙方必须遵守现场安全文明施工的各项管理规定，在设施投入、现场布置、人员管理等方面要符合甲方要求，按甲方的规定执行，在施工过程中，对其全体员工的服饰、安全帽等进行统一管理；</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2.乙方应采取一切合理的措施，防止其人员发生任何违法或妨碍治安的行为，保持安定局面并且保护工程周围人员和财产不受上述行为的危害，否则由此造成的一切损失和费用均由乙方自己负责；</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3.乙方应按照总甲方要求建立健全工地有关文明安全施工、消防保卫、环保卫生、料具管理和环境保护等方面的各项管理规章制度，同时必须按照要求，采取有效的防扰民、防噪声、防空气污染、防道路遗洒和垃圾清运等措施；</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4.乙方必须严格执行保安制度、门卫管理制度，工人和管理人员要举止文明、行为规范、遵章守纪、对人有礼貌，禁止上班喝酒、寻衅闹事；</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5.乙方在施工现场应按照国家、地方政府及行业管理部门有关规定，配置相应数量的专职安全管理人员，专门负责施工现场安全生产的监督、检查以及因工伤亡事故处理工作，分包应赋予安全管理人员相应的权利，坚决贯彻“安全第一、预防为主”的方针；</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6.乙方应严格执行国家的法律法规，采取适当的预防措施，以保证其人员的安全、卫生、健康，在整个合同期间，自始自终在工人所在的施工现场和住所，配有医务人员、紧急抢救人员和设备，并且采取适当的措施以预防传染病，并提供应有的福利以及卫生条件；</w:t>
      </w:r>
    </w:p>
    <w:p w:rsidR="00D32232" w:rsidRDefault="0011446D">
      <w:pPr>
        <w:pStyle w:val="Bodytext1"/>
        <w:snapToGrid w:val="0"/>
        <w:spacing w:after="0" w:line="560" w:lineRule="exact"/>
        <w:ind w:firstLineChars="200" w:firstLine="560"/>
        <w:jc w:val="left"/>
        <w:textAlignment w:val="baseline"/>
        <w:rPr>
          <w:rFonts w:ascii="方正黑体_GBK" w:eastAsia="方正黑体_GBK" w:hAnsi="仿宋" w:cs="仿宋"/>
          <w:color w:val="000000"/>
          <w:sz w:val="28"/>
          <w:szCs w:val="28"/>
        </w:rPr>
      </w:pPr>
      <w:r>
        <w:rPr>
          <w:rFonts w:ascii="方正黑体_GBK" w:eastAsia="方正黑体_GBK" w:hAnsi="仿宋" w:cs="仿宋" w:hint="eastAsia"/>
          <w:color w:val="000000"/>
          <w:sz w:val="28"/>
          <w:szCs w:val="28"/>
        </w:rPr>
        <w:t>五、安全奖罚</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lang w:val="en-US" w:eastAsia="zh-CN"/>
        </w:rPr>
        <w:lastRenderedPageBreak/>
        <w:t>甲方</w:t>
      </w:r>
      <w:r>
        <w:rPr>
          <w:rFonts w:ascii="方正仿宋_GBK" w:eastAsia="方正仿宋_GBK" w:hAnsi="仿宋" w:cs="仿宋" w:hint="eastAsia"/>
          <w:color w:val="000000"/>
          <w:sz w:val="28"/>
          <w:szCs w:val="28"/>
        </w:rPr>
        <w:t>对</w:t>
      </w:r>
      <w:r>
        <w:rPr>
          <w:rFonts w:ascii="方正仿宋_GBK" w:eastAsia="方正仿宋_GBK" w:hAnsi="仿宋" w:cs="仿宋" w:hint="eastAsia"/>
          <w:color w:val="000000"/>
          <w:sz w:val="28"/>
          <w:szCs w:val="28"/>
          <w:lang w:val="en-US" w:eastAsia="zh-CN"/>
        </w:rPr>
        <w:t>乙方</w:t>
      </w:r>
      <w:r>
        <w:rPr>
          <w:rFonts w:ascii="方正仿宋_GBK" w:eastAsia="方正仿宋_GBK" w:hAnsi="仿宋" w:cs="仿宋" w:hint="eastAsia"/>
          <w:color w:val="000000"/>
          <w:sz w:val="28"/>
          <w:szCs w:val="28"/>
        </w:rPr>
        <w:t>的奖罚除按双方签订的《安全生产责任状》进行兑现外，还应按总包的《安全生产管理制度》中的安全奖罚制度执行。由于</w:t>
      </w:r>
      <w:r>
        <w:rPr>
          <w:rFonts w:ascii="方正仿宋_GBK" w:eastAsia="方正仿宋_GBK" w:hAnsi="仿宋" w:cs="仿宋" w:hint="eastAsia"/>
          <w:color w:val="000000"/>
          <w:sz w:val="28"/>
          <w:szCs w:val="28"/>
          <w:lang w:val="en-US" w:eastAsia="zh-CN"/>
        </w:rPr>
        <w:t>乙方</w:t>
      </w:r>
      <w:r>
        <w:rPr>
          <w:rFonts w:ascii="方正仿宋_GBK" w:eastAsia="方正仿宋_GBK" w:hAnsi="仿宋" w:cs="仿宋" w:hint="eastAsia"/>
          <w:color w:val="000000"/>
          <w:sz w:val="28"/>
          <w:szCs w:val="28"/>
        </w:rPr>
        <w:t>自身原因受到政府机关处罚的，</w:t>
      </w:r>
      <w:r>
        <w:rPr>
          <w:rFonts w:ascii="方正仿宋_GBK" w:eastAsia="方正仿宋_GBK" w:hAnsi="仿宋" w:cs="仿宋" w:hint="eastAsia"/>
          <w:color w:val="000000"/>
          <w:sz w:val="28"/>
          <w:szCs w:val="28"/>
          <w:lang w:val="en-US" w:eastAsia="zh-CN"/>
        </w:rPr>
        <w:t>乙方</w:t>
      </w:r>
      <w:r>
        <w:rPr>
          <w:rFonts w:ascii="方正仿宋_GBK" w:eastAsia="方正仿宋_GBK" w:hAnsi="仿宋" w:cs="仿宋" w:hint="eastAsia"/>
          <w:color w:val="000000"/>
          <w:sz w:val="28"/>
          <w:szCs w:val="28"/>
        </w:rPr>
        <w:t>独自承担由此产生的一切责任。</w:t>
      </w:r>
    </w:p>
    <w:p w:rsidR="00D32232" w:rsidRDefault="0011446D">
      <w:pPr>
        <w:pStyle w:val="Bodytext1"/>
        <w:snapToGrid w:val="0"/>
        <w:spacing w:after="0" w:line="560" w:lineRule="exact"/>
        <w:ind w:firstLineChars="200" w:firstLine="560"/>
        <w:jc w:val="left"/>
        <w:textAlignment w:val="baseline"/>
        <w:rPr>
          <w:rFonts w:ascii="方正黑体_GBK" w:eastAsia="方正黑体_GBK" w:hAnsi="仿宋" w:cs="仿宋"/>
          <w:color w:val="000000"/>
          <w:sz w:val="28"/>
          <w:szCs w:val="28"/>
        </w:rPr>
      </w:pPr>
      <w:r>
        <w:rPr>
          <w:rFonts w:ascii="方正黑体_GBK" w:eastAsia="方正黑体_GBK" w:hAnsi="仿宋" w:cs="仿宋" w:hint="eastAsia"/>
          <w:color w:val="000000"/>
          <w:sz w:val="28"/>
          <w:szCs w:val="28"/>
        </w:rPr>
        <w:t>六、协议生效与终止</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本协议的签订并不免除</w:t>
      </w:r>
      <w:r>
        <w:rPr>
          <w:rFonts w:ascii="方正仿宋_GBK" w:eastAsia="方正仿宋_GBK" w:hAnsi="仿宋" w:cs="仿宋" w:hint="eastAsia"/>
          <w:color w:val="000000"/>
          <w:sz w:val="28"/>
          <w:szCs w:val="28"/>
          <w:lang w:val="en-US" w:eastAsia="zh-CN"/>
        </w:rPr>
        <w:t>乙方</w:t>
      </w:r>
      <w:r>
        <w:rPr>
          <w:rFonts w:ascii="方正仿宋_GBK" w:eastAsia="方正仿宋_GBK" w:hAnsi="仿宋" w:cs="仿宋" w:hint="eastAsia"/>
          <w:color w:val="000000"/>
          <w:sz w:val="28"/>
          <w:szCs w:val="28"/>
        </w:rPr>
        <w:t>应承担的协议中没有提及而政府法律、法规有相关规定的责任。本协议书在</w:t>
      </w:r>
      <w:r>
        <w:rPr>
          <w:rFonts w:ascii="方正仿宋_GBK" w:eastAsia="方正仿宋_GBK" w:hAnsi="仿宋" w:cs="仿宋" w:hint="eastAsia"/>
          <w:color w:val="000000"/>
          <w:sz w:val="28"/>
          <w:szCs w:val="28"/>
          <w:lang w:val="en-US" w:eastAsia="zh-CN"/>
        </w:rPr>
        <w:t>乙方</w:t>
      </w:r>
      <w:r>
        <w:rPr>
          <w:rFonts w:ascii="方正仿宋_GBK" w:eastAsia="方正仿宋_GBK" w:hAnsi="仿宋" w:cs="仿宋" w:hint="eastAsia"/>
          <w:color w:val="000000"/>
          <w:sz w:val="28"/>
          <w:szCs w:val="28"/>
        </w:rPr>
        <w:t>进入现场时签订，本协议书自签订之日起生效，随双方签订的经济合同的终止同时终止。</w:t>
      </w:r>
    </w:p>
    <w:p w:rsidR="00D32232" w:rsidRDefault="00D32232">
      <w:pPr>
        <w:pStyle w:val="Bodytext1"/>
        <w:snapToGrid w:val="0"/>
        <w:spacing w:after="0" w:line="560" w:lineRule="exact"/>
        <w:jc w:val="left"/>
        <w:textAlignment w:val="baseline"/>
        <w:rPr>
          <w:rFonts w:ascii="方正仿宋_GBK" w:eastAsia="方正仿宋_GBK"/>
          <w:color w:val="000000"/>
          <w:sz w:val="28"/>
          <w:szCs w:val="28"/>
        </w:rPr>
      </w:pPr>
    </w:p>
    <w:p w:rsidR="00D32232" w:rsidRDefault="00D32232">
      <w:pPr>
        <w:pStyle w:val="Bodytext1"/>
        <w:snapToGrid w:val="0"/>
        <w:spacing w:after="0" w:line="560" w:lineRule="exact"/>
        <w:jc w:val="left"/>
        <w:textAlignment w:val="baseline"/>
        <w:rPr>
          <w:rFonts w:ascii="方正仿宋_GBK" w:eastAsia="方正仿宋_GBK"/>
          <w:color w:val="000000"/>
          <w:sz w:val="28"/>
          <w:szCs w:val="28"/>
        </w:rPr>
      </w:pPr>
    </w:p>
    <w:p w:rsidR="00D32232" w:rsidRDefault="0011446D">
      <w:pPr>
        <w:pStyle w:val="Bodytext1"/>
        <w:snapToGrid w:val="0"/>
        <w:spacing w:after="0" w:line="560" w:lineRule="exact"/>
        <w:jc w:val="left"/>
        <w:textAlignment w:val="baseline"/>
        <w:rPr>
          <w:rFonts w:ascii="方正仿宋_GBK" w:eastAsia="方正仿宋_GBK" w:hAnsi="仿宋" w:cs="仿宋"/>
          <w:color w:val="000000"/>
          <w:sz w:val="28"/>
          <w:szCs w:val="28"/>
          <w:lang w:val="en-US" w:eastAsia="zh-CN"/>
        </w:rPr>
      </w:pPr>
      <w:r>
        <w:rPr>
          <w:rFonts w:ascii="方正仿宋_GBK" w:eastAsia="方正仿宋_GBK" w:hAnsi="仿宋" w:cs="仿宋" w:hint="eastAsia"/>
          <w:color w:val="000000"/>
          <w:sz w:val="28"/>
          <w:szCs w:val="28"/>
          <w:lang w:val="en-US" w:eastAsia="zh-CN"/>
        </w:rPr>
        <w:t>甲方：（盖章）                                 乙方：（盖章）</w:t>
      </w:r>
    </w:p>
    <w:p w:rsidR="00D32232" w:rsidRDefault="0011446D">
      <w:pPr>
        <w:pStyle w:val="Bodytext1"/>
        <w:snapToGrid w:val="0"/>
        <w:spacing w:after="0" w:line="560" w:lineRule="exact"/>
        <w:jc w:val="left"/>
        <w:textAlignment w:val="baseline"/>
        <w:rPr>
          <w:rFonts w:ascii="方正仿宋_GBK" w:eastAsia="方正仿宋_GBK" w:hAnsi="仿宋" w:cs="仿宋"/>
          <w:color w:val="000000"/>
          <w:sz w:val="28"/>
          <w:szCs w:val="28"/>
          <w:lang w:val="en-US" w:eastAsia="zh-CN"/>
        </w:rPr>
      </w:pPr>
      <w:r>
        <w:rPr>
          <w:rFonts w:ascii="方正仿宋_GBK" w:eastAsia="方正仿宋_GBK" w:hAnsi="仿宋" w:cs="仿宋" w:hint="eastAsia"/>
          <w:color w:val="000000"/>
          <w:sz w:val="28"/>
          <w:szCs w:val="28"/>
          <w:lang w:val="en-US" w:eastAsia="zh-CN"/>
        </w:rPr>
        <w:t>法定代表人或                                  法定代表人或</w:t>
      </w:r>
    </w:p>
    <w:p w:rsidR="00D32232" w:rsidRDefault="0011446D">
      <w:pPr>
        <w:pStyle w:val="Bodytext1"/>
        <w:snapToGrid w:val="0"/>
        <w:spacing w:after="0" w:line="560" w:lineRule="exact"/>
        <w:jc w:val="left"/>
        <w:textAlignment w:val="baseline"/>
        <w:rPr>
          <w:rFonts w:ascii="方正仿宋_GBK" w:eastAsia="方正仿宋_GBK" w:hAnsi="仿宋" w:cs="仿宋"/>
          <w:color w:val="000000"/>
          <w:sz w:val="28"/>
          <w:szCs w:val="28"/>
          <w:lang w:val="en-US" w:eastAsia="zh-CN"/>
        </w:rPr>
      </w:pPr>
      <w:r>
        <w:rPr>
          <w:rFonts w:ascii="方正仿宋_GBK" w:eastAsia="方正仿宋_GBK" w:hAnsi="仿宋" w:cs="仿宋" w:hint="eastAsia"/>
          <w:color w:val="000000"/>
          <w:sz w:val="28"/>
          <w:szCs w:val="28"/>
          <w:lang w:val="en-US" w:eastAsia="zh-CN"/>
        </w:rPr>
        <w:t>其授权代理人：                                其授权代理人：</w:t>
      </w:r>
    </w:p>
    <w:p w:rsidR="00D32232" w:rsidRDefault="00D32232">
      <w:pPr>
        <w:pStyle w:val="Bodytext1"/>
        <w:snapToGrid w:val="0"/>
        <w:spacing w:after="0" w:line="560" w:lineRule="exact"/>
        <w:jc w:val="left"/>
        <w:textAlignment w:val="baseline"/>
        <w:rPr>
          <w:rFonts w:ascii="方正仿宋_GBK" w:eastAsia="方正仿宋_GBK" w:hAnsi="仿宋" w:cs="仿宋"/>
          <w:color w:val="000000"/>
          <w:sz w:val="28"/>
          <w:szCs w:val="28"/>
          <w:lang w:val="en-US" w:eastAsia="zh-CN"/>
        </w:rPr>
      </w:pPr>
    </w:p>
    <w:p w:rsidR="00D32232" w:rsidRDefault="00D32232">
      <w:pPr>
        <w:pStyle w:val="Bodytext1"/>
        <w:snapToGrid w:val="0"/>
        <w:spacing w:after="0" w:line="560" w:lineRule="exact"/>
        <w:jc w:val="left"/>
        <w:textAlignment w:val="baseline"/>
        <w:rPr>
          <w:rFonts w:ascii="方正仿宋_GBK" w:eastAsia="方正仿宋_GBK" w:hAnsi="仿宋" w:cs="仿宋"/>
          <w:color w:val="000000"/>
          <w:sz w:val="28"/>
          <w:szCs w:val="28"/>
          <w:lang w:val="en-US" w:eastAsia="zh-CN"/>
        </w:rPr>
      </w:pPr>
    </w:p>
    <w:p w:rsidR="00D32232" w:rsidRDefault="0011446D">
      <w:pPr>
        <w:pStyle w:val="Bodytext1"/>
        <w:snapToGrid w:val="0"/>
        <w:spacing w:after="0" w:line="560" w:lineRule="exact"/>
        <w:jc w:val="left"/>
        <w:textAlignment w:val="baseline"/>
        <w:rPr>
          <w:rFonts w:ascii="方正仿宋_GBK" w:eastAsia="方正仿宋_GBK" w:hAnsi="仿宋" w:cs="仿宋"/>
          <w:color w:val="000000"/>
          <w:sz w:val="28"/>
          <w:szCs w:val="28"/>
          <w:lang w:val="en-US" w:eastAsia="zh-CN"/>
        </w:rPr>
      </w:pPr>
      <w:r>
        <w:rPr>
          <w:rFonts w:ascii="方正仿宋_GBK" w:eastAsia="方正仿宋_GBK" w:hAnsi="仿宋" w:cs="仿宋" w:hint="eastAsia"/>
          <w:color w:val="000000"/>
          <w:sz w:val="28"/>
          <w:szCs w:val="28"/>
          <w:lang w:val="en-US" w:eastAsia="zh-CN"/>
        </w:rPr>
        <w:t>日期：   年 月  日                          日期：  年  月  日</w:t>
      </w:r>
    </w:p>
    <w:p w:rsidR="00D32232" w:rsidRDefault="00D32232">
      <w:pPr>
        <w:pStyle w:val="Bodytext1"/>
        <w:snapToGrid w:val="0"/>
        <w:spacing w:after="0" w:line="440" w:lineRule="exact"/>
        <w:jc w:val="left"/>
        <w:textAlignment w:val="baseline"/>
        <w:rPr>
          <w:color w:val="000000"/>
          <w:sz w:val="24"/>
          <w:lang w:val="en-US" w:eastAsia="zh-CN"/>
        </w:rPr>
      </w:pPr>
    </w:p>
    <w:p w:rsidR="00D32232" w:rsidRDefault="00D32232">
      <w:pPr>
        <w:pStyle w:val="Bodytext1"/>
        <w:snapToGrid w:val="0"/>
        <w:spacing w:after="0" w:line="440" w:lineRule="exact"/>
        <w:jc w:val="left"/>
        <w:textAlignment w:val="baseline"/>
        <w:rPr>
          <w:color w:val="000000"/>
          <w:sz w:val="24"/>
          <w:lang w:val="en-US" w:eastAsia="zh-CN"/>
        </w:rPr>
      </w:pPr>
    </w:p>
    <w:p w:rsidR="00D32232" w:rsidRDefault="00D32232">
      <w:pPr>
        <w:pStyle w:val="Bodytext1"/>
        <w:snapToGrid w:val="0"/>
        <w:spacing w:after="200" w:line="440" w:lineRule="exact"/>
        <w:textAlignment w:val="baseline"/>
        <w:rPr>
          <w:color w:val="000000"/>
          <w:sz w:val="24"/>
        </w:rPr>
      </w:pPr>
    </w:p>
    <w:p w:rsidR="00D32232" w:rsidRDefault="00D32232">
      <w:pPr>
        <w:snapToGrid w:val="0"/>
        <w:spacing w:line="1" w:lineRule="exact"/>
        <w:textAlignment w:val="baseline"/>
        <w:rPr>
          <w:sz w:val="20"/>
        </w:rPr>
        <w:sectPr w:rsidR="00D32232">
          <w:footerReference w:type="default" r:id="rId11"/>
          <w:pgSz w:w="11900" w:h="16840"/>
          <w:pgMar w:top="2098" w:right="1474" w:bottom="1985" w:left="1588" w:header="0" w:footer="3" w:gutter="0"/>
          <w:cols w:space="720"/>
          <w:docGrid w:linePitch="360"/>
        </w:sectPr>
      </w:pPr>
    </w:p>
    <w:p w:rsidR="00D32232" w:rsidRDefault="0011446D">
      <w:pPr>
        <w:pStyle w:val="Bodytext1"/>
        <w:snapToGrid w:val="0"/>
        <w:spacing w:after="0" w:line="560" w:lineRule="exact"/>
        <w:textAlignment w:val="baseline"/>
        <w:rPr>
          <w:rFonts w:ascii="方正黑体_GBK" w:eastAsia="方正黑体_GBK"/>
          <w:color w:val="000000"/>
          <w:sz w:val="28"/>
          <w:szCs w:val="28"/>
        </w:rPr>
      </w:pPr>
      <w:r>
        <w:rPr>
          <w:rFonts w:ascii="方正仿宋_GBK" w:eastAsia="方正仿宋_GBK" w:hint="eastAsia"/>
          <w:color w:val="000000"/>
          <w:sz w:val="28"/>
          <w:szCs w:val="28"/>
        </w:rPr>
        <w:lastRenderedPageBreak/>
        <w:t>合同附件3：</w:t>
      </w:r>
    </w:p>
    <w:p w:rsidR="00D32232" w:rsidRDefault="0011446D">
      <w:pPr>
        <w:snapToGrid w:val="0"/>
        <w:spacing w:line="360" w:lineRule="atLeast"/>
        <w:jc w:val="center"/>
        <w:textAlignment w:val="baseline"/>
        <w:rPr>
          <w:rFonts w:ascii="方正小标宋_GBK" w:eastAsia="方正小标宋_GBK" w:cs="宋体"/>
          <w:sz w:val="44"/>
          <w:szCs w:val="44"/>
        </w:rPr>
      </w:pPr>
      <w:r>
        <w:rPr>
          <w:rFonts w:ascii="方正小标宋_GBK" w:eastAsia="方正小标宋_GBK" w:cs="宋体" w:hint="eastAsia"/>
          <w:sz w:val="44"/>
          <w:szCs w:val="44"/>
        </w:rPr>
        <w:t>廉政合同书</w:t>
      </w:r>
    </w:p>
    <w:p w:rsidR="00D32232" w:rsidRDefault="0011446D">
      <w:pPr>
        <w:pStyle w:val="Bodytext1"/>
        <w:snapToGrid w:val="0"/>
        <w:spacing w:after="0" w:line="560" w:lineRule="exact"/>
        <w:ind w:firstLineChars="200" w:firstLine="560"/>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工程项目名称：江津区劳务分包工程</w:t>
      </w:r>
    </w:p>
    <w:p w:rsidR="00D32232" w:rsidRDefault="0011446D">
      <w:pPr>
        <w:pStyle w:val="Bodytext1"/>
        <w:snapToGrid w:val="0"/>
        <w:spacing w:after="0" w:line="560" w:lineRule="exact"/>
        <w:ind w:firstLineChars="200" w:firstLine="560"/>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工程项目地点：江津区镇</w:t>
      </w:r>
    </w:p>
    <w:p w:rsidR="00D32232" w:rsidRDefault="0011446D">
      <w:pPr>
        <w:pStyle w:val="Bodytext1"/>
        <w:snapToGrid w:val="0"/>
        <w:spacing w:after="0" w:line="560" w:lineRule="exact"/>
        <w:ind w:firstLineChars="200" w:firstLine="560"/>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甲方名称：</w:t>
      </w:r>
      <w:r>
        <w:rPr>
          <w:rFonts w:ascii="方正仿宋_GBK" w:eastAsia="方正仿宋_GBK" w:hAnsi="仿宋" w:cs="仿宋" w:hint="eastAsia"/>
          <w:color w:val="000000"/>
          <w:sz w:val="28"/>
          <w:szCs w:val="28"/>
          <w:u w:val="single" w:color="000000"/>
        </w:rPr>
        <w:t>重庆市江津区电力建筑安装工程有限责任公司</w:t>
      </w:r>
    </w:p>
    <w:p w:rsidR="00D32232" w:rsidRDefault="0011446D">
      <w:pPr>
        <w:pStyle w:val="Bodytext1"/>
        <w:snapToGrid w:val="0"/>
        <w:spacing w:after="0" w:line="560" w:lineRule="exact"/>
        <w:ind w:firstLineChars="200" w:firstLine="560"/>
        <w:textAlignment w:val="baseline"/>
        <w:rPr>
          <w:rFonts w:ascii="方正仿宋_GBK" w:eastAsia="方正仿宋_GBK" w:hAnsi="仿宋" w:cs="仿宋"/>
          <w:color w:val="000000"/>
          <w:sz w:val="28"/>
          <w:szCs w:val="28"/>
          <w:u w:val="single" w:color="000000"/>
          <w:lang w:val="en-US" w:eastAsia="zh-CN"/>
        </w:rPr>
      </w:pPr>
      <w:r>
        <w:rPr>
          <w:rFonts w:ascii="方正仿宋_GBK" w:eastAsia="方正仿宋_GBK" w:hAnsi="仿宋" w:cs="仿宋" w:hint="eastAsia"/>
          <w:color w:val="000000"/>
          <w:sz w:val="28"/>
          <w:szCs w:val="28"/>
        </w:rPr>
        <w:t>乙方名称：</w:t>
      </w:r>
    </w:p>
    <w:p w:rsidR="00D32232" w:rsidRDefault="0011446D">
      <w:pPr>
        <w:pStyle w:val="Bodytext1"/>
        <w:snapToGrid w:val="0"/>
        <w:spacing w:after="0" w:line="560" w:lineRule="exact"/>
        <w:ind w:firstLineChars="200" w:firstLine="560"/>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为确保</w:t>
      </w:r>
      <w:r>
        <w:rPr>
          <w:rFonts w:ascii="方正仿宋_GBK" w:eastAsia="方正仿宋_GBK" w:hAnsi="仿宋" w:cs="仿宋" w:hint="eastAsia"/>
          <w:color w:val="000000"/>
          <w:sz w:val="28"/>
          <w:szCs w:val="28"/>
          <w:lang w:val="en-US" w:eastAsia="zh-CN"/>
        </w:rPr>
        <w:t>本项目顺利推进</w:t>
      </w:r>
      <w:r>
        <w:rPr>
          <w:rFonts w:ascii="方正仿宋_GBK" w:eastAsia="方正仿宋_GBK" w:hAnsi="仿宋" w:cs="仿宋" w:hint="eastAsia"/>
          <w:color w:val="000000"/>
          <w:sz w:val="28"/>
          <w:szCs w:val="28"/>
        </w:rPr>
        <w:t>，高效、优质共同完成施工任务，</w:t>
      </w:r>
      <w:r>
        <w:rPr>
          <w:rFonts w:ascii="方正仿宋_GBK" w:eastAsia="方正仿宋_GBK" w:hAnsi="仿宋" w:cs="仿宋" w:hint="eastAsia"/>
          <w:color w:val="000000"/>
          <w:sz w:val="28"/>
          <w:szCs w:val="28"/>
          <w:lang w:val="en-US" w:eastAsia="zh-CN"/>
        </w:rPr>
        <w:t>完成示范工程的目标</w:t>
      </w:r>
      <w:r>
        <w:rPr>
          <w:rFonts w:ascii="方正仿宋_GBK" w:eastAsia="方正仿宋_GBK" w:hAnsi="仿宋" w:cs="仿宋" w:hint="eastAsia"/>
          <w:color w:val="000000"/>
          <w:sz w:val="28"/>
          <w:szCs w:val="28"/>
        </w:rPr>
        <w:t>。保证江津区劳务分包合同双方能够高效廉洁地履行，维护双方合法权益，经双方协商达成一致意见，特订立如下廉政合同。</w:t>
      </w:r>
    </w:p>
    <w:p w:rsidR="00D32232" w:rsidRDefault="0011446D">
      <w:pPr>
        <w:pStyle w:val="Bodytext1"/>
        <w:snapToGrid w:val="0"/>
        <w:spacing w:after="0" w:line="560" w:lineRule="exact"/>
        <w:ind w:firstLineChars="200" w:firstLine="560"/>
        <w:jc w:val="left"/>
        <w:textAlignment w:val="baseline"/>
        <w:rPr>
          <w:rFonts w:ascii="方正黑体_GBK" w:eastAsia="方正黑体_GBK" w:hAnsi="仿宋" w:cs="仿宋"/>
          <w:color w:val="000000"/>
          <w:sz w:val="28"/>
          <w:szCs w:val="28"/>
        </w:rPr>
      </w:pPr>
      <w:r>
        <w:rPr>
          <w:rFonts w:ascii="方正黑体_GBK" w:eastAsia="方正黑体_GBK" w:hAnsi="仿宋" w:cs="仿宋" w:hint="eastAsia"/>
          <w:color w:val="000000"/>
          <w:sz w:val="28"/>
          <w:szCs w:val="28"/>
        </w:rPr>
        <w:t>第一条 甲乙双方的权利和义务</w:t>
      </w:r>
    </w:p>
    <w:p w:rsidR="00D32232" w:rsidRDefault="0011446D">
      <w:pPr>
        <w:pStyle w:val="Bodytext1"/>
        <w:snapToGrid w:val="0"/>
        <w:spacing w:after="0" w:line="560" w:lineRule="exact"/>
        <w:ind w:firstLineChars="200" w:firstLine="560"/>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1、严格遵守党和国家的有关法律法规及党风廉政建设有关规定。</w:t>
      </w:r>
    </w:p>
    <w:p w:rsidR="00D32232" w:rsidRDefault="0011446D">
      <w:pPr>
        <w:pStyle w:val="Bodytext1"/>
        <w:snapToGrid w:val="0"/>
        <w:spacing w:after="0" w:line="560" w:lineRule="exact"/>
        <w:ind w:firstLineChars="200" w:firstLine="560"/>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2、严格执行建设工程承（发）包合同文件，双方自觉按合同规定办事。</w:t>
      </w:r>
    </w:p>
    <w:p w:rsidR="00D32232" w:rsidRDefault="0011446D">
      <w:pPr>
        <w:pStyle w:val="Bodytext1"/>
        <w:snapToGrid w:val="0"/>
        <w:spacing w:after="0" w:line="560" w:lineRule="exact"/>
        <w:ind w:firstLineChars="200" w:firstLine="560"/>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3、业务活动必须坚持公开、公平、公正、诚信、透明的原则，不得为获取不正当的利益，损害国家、集体利益和个人合法权益。</w:t>
      </w:r>
    </w:p>
    <w:p w:rsidR="00D32232" w:rsidRDefault="0011446D">
      <w:pPr>
        <w:pStyle w:val="Bodytext1"/>
        <w:snapToGrid w:val="0"/>
        <w:spacing w:after="0" w:line="560" w:lineRule="exact"/>
        <w:ind w:firstLineChars="200" w:firstLine="560"/>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4、建立健全廉政教育制度，开展经常性教育活动。监督并认真查处违法违纪行为。公布廉政合同书的责任内容和举报电话。</w:t>
      </w:r>
    </w:p>
    <w:p w:rsidR="00D32232" w:rsidRDefault="0011446D">
      <w:pPr>
        <w:pStyle w:val="Bodytext1"/>
        <w:snapToGrid w:val="0"/>
        <w:spacing w:after="0" w:line="560" w:lineRule="exact"/>
        <w:ind w:firstLineChars="200" w:firstLine="560"/>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5、加强相互监督，发现对方在业务活动中有违反廉政合同书规定的行为，有及时提醒对方纠正的权利和义务。</w:t>
      </w:r>
    </w:p>
    <w:p w:rsidR="00D32232" w:rsidRDefault="0011446D">
      <w:pPr>
        <w:pStyle w:val="Bodytext1"/>
        <w:snapToGrid w:val="0"/>
        <w:spacing w:after="0" w:line="560" w:lineRule="exact"/>
        <w:ind w:firstLineChars="200" w:firstLine="560"/>
        <w:jc w:val="left"/>
        <w:textAlignment w:val="baseline"/>
        <w:rPr>
          <w:rFonts w:ascii="仿宋" w:eastAsia="仿宋" w:hAnsi="仿宋" w:cs="仿宋"/>
          <w:color w:val="000000"/>
          <w:sz w:val="24"/>
        </w:rPr>
      </w:pPr>
      <w:r>
        <w:rPr>
          <w:rFonts w:ascii="方正黑体_GBK" w:eastAsia="方正黑体_GBK" w:hAnsi="仿宋" w:cs="仿宋" w:hint="eastAsia"/>
          <w:color w:val="000000"/>
          <w:sz w:val="28"/>
          <w:szCs w:val="28"/>
        </w:rPr>
        <w:t>第二条 甲方的责任</w:t>
      </w:r>
      <w:r>
        <w:rPr>
          <w:rFonts w:ascii="仿宋" w:eastAsia="仿宋" w:hAnsi="仿宋" w:cs="仿宋" w:hint="eastAsia"/>
          <w:color w:val="000000"/>
          <w:sz w:val="24"/>
        </w:rPr>
        <w:tab/>
      </w:r>
    </w:p>
    <w:p w:rsidR="00D32232" w:rsidRDefault="0011446D">
      <w:pPr>
        <w:pStyle w:val="Bodytext1"/>
        <w:snapToGrid w:val="0"/>
        <w:spacing w:after="0" w:line="560" w:lineRule="exact"/>
        <w:ind w:firstLineChars="200" w:firstLine="560"/>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1、不准向乙方索要或接受回扣、礼金、有价证券（卡）、贵重物品和好处费等。</w:t>
      </w:r>
    </w:p>
    <w:p w:rsidR="00D32232" w:rsidRDefault="0011446D">
      <w:pPr>
        <w:pStyle w:val="Bodytext1"/>
        <w:snapToGrid w:val="0"/>
        <w:spacing w:after="0" w:line="560" w:lineRule="exact"/>
        <w:ind w:firstLineChars="200" w:firstLine="560"/>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lastRenderedPageBreak/>
        <w:t>2、不准在乙方报销任何应由甲方或个人支付的费用。</w:t>
      </w:r>
    </w:p>
    <w:p w:rsidR="00D32232" w:rsidRDefault="0011446D">
      <w:pPr>
        <w:pStyle w:val="Bodytext1"/>
        <w:snapToGrid w:val="0"/>
        <w:spacing w:after="0" w:line="560" w:lineRule="exact"/>
        <w:ind w:firstLineChars="200" w:firstLine="560"/>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3、不准参加有可能影响公正执行公务的超标准宴请和娱乐、健身等活动。</w:t>
      </w:r>
    </w:p>
    <w:p w:rsidR="00D32232" w:rsidRDefault="0011446D">
      <w:pPr>
        <w:pStyle w:val="Bodytext1"/>
        <w:snapToGrid w:val="0"/>
        <w:spacing w:after="0" w:line="560" w:lineRule="exact"/>
        <w:ind w:firstLineChars="200" w:firstLine="560"/>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4、不准接受乙方提供的通讯工具、交通工具和高档办公用品。</w:t>
      </w:r>
    </w:p>
    <w:p w:rsidR="00D32232" w:rsidRDefault="0011446D">
      <w:pPr>
        <w:pStyle w:val="Bodytext1"/>
        <w:snapToGrid w:val="0"/>
        <w:spacing w:after="0" w:line="560" w:lineRule="exact"/>
        <w:ind w:firstLineChars="200" w:firstLine="560"/>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5、不准要求、暗示或接受乙方为个人住房装修、婚丧嫁娶、配偶子女的工作安排以及出国（境）、旅游提供方便。</w:t>
      </w:r>
    </w:p>
    <w:p w:rsidR="00D32232" w:rsidRDefault="0011446D">
      <w:pPr>
        <w:pStyle w:val="Bodytext1"/>
        <w:snapToGrid w:val="0"/>
        <w:spacing w:after="0" w:line="560" w:lineRule="exact"/>
        <w:ind w:firstLineChars="200" w:firstLine="560"/>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6、不准向乙方介绍或推荐为配偶、子女、亲属参与工程施工合同有关的设备、材料、工程分包、等经济活动。</w:t>
      </w:r>
    </w:p>
    <w:p w:rsidR="00D32232" w:rsidRDefault="0011446D">
      <w:pPr>
        <w:pStyle w:val="Bodytext1"/>
        <w:snapToGrid w:val="0"/>
        <w:spacing w:after="0" w:line="560" w:lineRule="exact"/>
        <w:ind w:firstLineChars="200" w:firstLine="560"/>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7、不准以各种理由向乙方推荐分包单位和要求乙方购买合同规定以外的材料、机具设备等。</w:t>
      </w:r>
    </w:p>
    <w:p w:rsidR="00D32232" w:rsidRDefault="0011446D">
      <w:pPr>
        <w:pStyle w:val="Bodytext1"/>
        <w:snapToGrid w:val="0"/>
        <w:spacing w:after="0" w:line="560" w:lineRule="exact"/>
        <w:ind w:firstLineChars="200" w:firstLine="560"/>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8、甲方工作人员不得为乙方多结算工程量、多结算工程款，并从中收受回扣，谋取私利。</w:t>
      </w:r>
    </w:p>
    <w:p w:rsidR="00D32232" w:rsidRDefault="0011446D">
      <w:pPr>
        <w:pStyle w:val="Bodytext1"/>
        <w:snapToGrid w:val="0"/>
        <w:spacing w:after="0" w:line="560" w:lineRule="exact"/>
        <w:ind w:firstLineChars="200" w:firstLine="560"/>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9、甲方工作人员不得因乙方拒绝本人的不合理要求，而故意刁难乙方。</w:t>
      </w:r>
    </w:p>
    <w:p w:rsidR="00D32232" w:rsidRDefault="0011446D">
      <w:pPr>
        <w:pStyle w:val="Bodytext1"/>
        <w:snapToGrid w:val="0"/>
        <w:spacing w:after="0" w:line="560" w:lineRule="exact"/>
        <w:ind w:firstLineChars="200" w:firstLine="560"/>
        <w:jc w:val="left"/>
        <w:textAlignment w:val="baseline"/>
        <w:rPr>
          <w:rFonts w:ascii="方正黑体_GBK" w:eastAsia="方正黑体_GBK" w:hAnsi="仿宋" w:cs="仿宋"/>
          <w:color w:val="000000"/>
          <w:sz w:val="28"/>
          <w:szCs w:val="28"/>
        </w:rPr>
      </w:pPr>
      <w:r>
        <w:rPr>
          <w:rFonts w:ascii="方正黑体_GBK" w:eastAsia="方正黑体_GBK" w:hAnsi="仿宋" w:cs="仿宋" w:hint="eastAsia"/>
          <w:color w:val="000000"/>
          <w:sz w:val="28"/>
          <w:szCs w:val="28"/>
        </w:rPr>
        <w:t>第三条 乙方的责任</w:t>
      </w:r>
    </w:p>
    <w:p w:rsidR="00D32232" w:rsidRDefault="0011446D">
      <w:pPr>
        <w:pStyle w:val="Bodytext1"/>
        <w:snapToGrid w:val="0"/>
        <w:spacing w:after="0" w:line="560" w:lineRule="exact"/>
        <w:ind w:firstLineChars="200" w:firstLine="560"/>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1、不准以任何理由向甲方及其管理人员行贿或馈赠礼金、有价证券（卡）、贵重礼品腐蚀拉拢甲方工作人员。</w:t>
      </w:r>
    </w:p>
    <w:p w:rsidR="00D32232" w:rsidRDefault="0011446D">
      <w:pPr>
        <w:pStyle w:val="Bodytext1"/>
        <w:snapToGrid w:val="0"/>
        <w:spacing w:after="0" w:line="560" w:lineRule="exact"/>
        <w:ind w:firstLineChars="200" w:firstLine="560"/>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2、不准以任何名义或方式为甲方及其工作人员报销应由甲方单位或个人支付的任何费用。</w:t>
      </w:r>
    </w:p>
    <w:p w:rsidR="00D32232" w:rsidRDefault="0011446D">
      <w:pPr>
        <w:pStyle w:val="Bodytext1"/>
        <w:snapToGrid w:val="0"/>
        <w:spacing w:after="0" w:line="560" w:lineRule="exact"/>
        <w:ind w:firstLineChars="200" w:firstLine="560"/>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3、不准以任何理由安排甲方人员参加超标准宴请、娱乐活动及参与带有黄、赌性质的娱乐活动。</w:t>
      </w:r>
    </w:p>
    <w:p w:rsidR="00D32232" w:rsidRDefault="0011446D">
      <w:pPr>
        <w:pStyle w:val="Bodytext1"/>
        <w:snapToGrid w:val="0"/>
        <w:spacing w:after="0" w:line="560" w:lineRule="exact"/>
        <w:ind w:firstLineChars="200" w:firstLine="560"/>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4、不准为增加结算，以任何方式对甲方人员行贿。</w:t>
      </w:r>
    </w:p>
    <w:p w:rsidR="00D32232" w:rsidRDefault="00D32232">
      <w:pPr>
        <w:pStyle w:val="Bodytext1"/>
        <w:snapToGrid w:val="0"/>
        <w:spacing w:after="0" w:line="560" w:lineRule="exact"/>
        <w:ind w:firstLineChars="200" w:firstLine="560"/>
        <w:textAlignment w:val="baseline"/>
        <w:rPr>
          <w:rFonts w:ascii="方正仿宋_GBK" w:eastAsia="方正仿宋_GBK" w:hAnsi="仿宋" w:cs="仿宋"/>
          <w:color w:val="000000"/>
          <w:sz w:val="28"/>
          <w:szCs w:val="28"/>
        </w:rPr>
        <w:sectPr w:rsidR="00D32232">
          <w:type w:val="continuous"/>
          <w:pgSz w:w="11907" w:h="16840"/>
          <w:pgMar w:top="2098" w:right="1474" w:bottom="1985" w:left="1588" w:header="851" w:footer="1247" w:gutter="0"/>
          <w:cols w:space="720"/>
          <w:titlePg/>
        </w:sectPr>
      </w:pPr>
    </w:p>
    <w:p w:rsidR="00D32232" w:rsidRDefault="0011446D">
      <w:pPr>
        <w:pStyle w:val="Bodytext1"/>
        <w:snapToGrid w:val="0"/>
        <w:spacing w:after="0" w:line="560" w:lineRule="exact"/>
        <w:ind w:firstLineChars="200" w:firstLine="560"/>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lastRenderedPageBreak/>
        <w:t>5、不准为甲方人员购置或提供通讯工具，交通工具和高档办公用品等。</w:t>
      </w:r>
    </w:p>
    <w:p w:rsidR="00D32232" w:rsidRDefault="0011446D">
      <w:pPr>
        <w:pStyle w:val="Bodytext1"/>
        <w:snapToGrid w:val="0"/>
        <w:spacing w:after="0" w:line="560" w:lineRule="exact"/>
        <w:ind w:firstLineChars="200" w:firstLine="560"/>
        <w:jc w:val="left"/>
        <w:textAlignment w:val="baseline"/>
        <w:rPr>
          <w:rFonts w:ascii="方正黑体_GBK" w:eastAsia="方正黑体_GBK" w:hAnsi="仿宋" w:cs="仿宋"/>
          <w:color w:val="000000"/>
          <w:sz w:val="28"/>
          <w:szCs w:val="28"/>
        </w:rPr>
      </w:pPr>
      <w:r>
        <w:rPr>
          <w:rFonts w:ascii="方正黑体_GBK" w:eastAsia="方正黑体_GBK" w:hAnsi="仿宋" w:cs="仿宋" w:hint="eastAsia"/>
          <w:color w:val="000000"/>
          <w:sz w:val="28"/>
          <w:szCs w:val="28"/>
        </w:rPr>
        <w:t>第四条 违约责任</w:t>
      </w:r>
    </w:p>
    <w:p w:rsidR="00D32232" w:rsidRDefault="0011446D">
      <w:pPr>
        <w:pStyle w:val="Bodytext1"/>
        <w:snapToGrid w:val="0"/>
        <w:spacing w:after="0" w:line="560" w:lineRule="exact"/>
        <w:ind w:firstLineChars="200" w:firstLine="560"/>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1、甲方工作人员有违反本廉政合同书第一、二条，按管理权限，依据</w:t>
      </w:r>
      <w:r>
        <w:rPr>
          <w:rFonts w:ascii="方正仿宋_GBK" w:eastAsia="方正仿宋_GBK" w:hAnsi="仿宋" w:cs="仿宋" w:hint="eastAsia"/>
          <w:color w:val="000000"/>
          <w:sz w:val="28"/>
          <w:szCs w:val="28"/>
          <w:lang w:val="en-US" w:eastAsia="zh-CN"/>
        </w:rPr>
        <w:t>公司</w:t>
      </w:r>
      <w:r>
        <w:rPr>
          <w:rFonts w:ascii="方正仿宋_GBK" w:eastAsia="方正仿宋_GBK" w:hAnsi="仿宋" w:cs="仿宋" w:hint="eastAsia"/>
          <w:color w:val="000000"/>
          <w:sz w:val="28"/>
          <w:szCs w:val="28"/>
        </w:rPr>
        <w:t>有关规定，给予责任追究处理；情节较重，给予党纪、政纪或组织处理；涉嫌犯罪的，移送司法机关追究刑事责任；给乙方造成经济损失的，以主合同相关条款约定的内容为依据，应予以赔偿。</w:t>
      </w:r>
    </w:p>
    <w:p w:rsidR="00D32232" w:rsidRDefault="0011446D">
      <w:pPr>
        <w:pStyle w:val="Bodytext1"/>
        <w:snapToGrid w:val="0"/>
        <w:spacing w:after="0" w:line="560" w:lineRule="exact"/>
        <w:ind w:firstLineChars="200" w:firstLine="560"/>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2、乙方单位或个人有违反合同约定的行为，情节轻微的，收缴乙方交纳的部分质保金；情节较重并给甲方造成损失的，乙方赔偿甲方直接经济损失，并取消乙方在甲方的工程分包资格。</w:t>
      </w:r>
    </w:p>
    <w:p w:rsidR="00D32232" w:rsidRDefault="0011446D">
      <w:pPr>
        <w:pStyle w:val="Bodytext1"/>
        <w:snapToGrid w:val="0"/>
        <w:spacing w:after="0" w:line="560" w:lineRule="exact"/>
        <w:ind w:firstLineChars="200" w:firstLine="560"/>
        <w:jc w:val="left"/>
        <w:textAlignment w:val="baseline"/>
        <w:rPr>
          <w:rFonts w:ascii="方正黑体_GBK" w:eastAsia="方正黑体_GBK" w:hAnsi="仿宋" w:cs="仿宋"/>
          <w:color w:val="000000"/>
          <w:sz w:val="28"/>
          <w:szCs w:val="28"/>
        </w:rPr>
      </w:pPr>
      <w:r>
        <w:rPr>
          <w:rFonts w:ascii="方正黑体_GBK" w:eastAsia="方正黑体_GBK" w:hAnsi="仿宋" w:cs="仿宋" w:hint="eastAsia"/>
          <w:color w:val="000000"/>
          <w:sz w:val="28"/>
          <w:szCs w:val="28"/>
        </w:rPr>
        <w:t>第五条</w:t>
      </w:r>
      <w:r>
        <w:rPr>
          <w:rFonts w:ascii="方正黑体_GBK" w:eastAsia="方正黑体_GBK" w:hAnsi="仿宋" w:cs="仿宋" w:hint="eastAsia"/>
          <w:color w:val="000000"/>
          <w:sz w:val="28"/>
          <w:szCs w:val="28"/>
        </w:rPr>
        <w:tab/>
        <w:t>双方约定如下事项</w:t>
      </w:r>
    </w:p>
    <w:p w:rsidR="00D32232" w:rsidRDefault="0011446D">
      <w:pPr>
        <w:pStyle w:val="Bodytext1"/>
        <w:snapToGrid w:val="0"/>
        <w:spacing w:after="0" w:line="560" w:lineRule="exact"/>
        <w:ind w:firstLineChars="200" w:firstLine="560"/>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1、本合同由甲方监督单位负责监督，由甲方监督单位负责本合同的验收。</w:t>
      </w:r>
    </w:p>
    <w:p w:rsidR="00D32232" w:rsidRDefault="0011446D">
      <w:pPr>
        <w:pStyle w:val="Bodytext1"/>
        <w:snapToGrid w:val="0"/>
        <w:spacing w:after="0" w:line="560" w:lineRule="exact"/>
        <w:ind w:firstLineChars="200" w:firstLine="560"/>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2、双方其他约定：无。</w:t>
      </w:r>
    </w:p>
    <w:p w:rsidR="00D32232" w:rsidRDefault="0011446D">
      <w:pPr>
        <w:pStyle w:val="Bodytext1"/>
        <w:snapToGrid w:val="0"/>
        <w:spacing w:after="0" w:line="560" w:lineRule="exact"/>
        <w:ind w:firstLineChars="200" w:firstLine="560"/>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第六条本廉政合同书作为江津区工程劳务分包合同的一部分,并具有同等法律效力，经双方签署后立即生效。</w:t>
      </w:r>
    </w:p>
    <w:p w:rsidR="00D32232" w:rsidRDefault="0011446D">
      <w:pPr>
        <w:pStyle w:val="Bodytext1"/>
        <w:snapToGrid w:val="0"/>
        <w:spacing w:after="0" w:line="560" w:lineRule="exact"/>
        <w:ind w:firstLineChars="200" w:firstLine="560"/>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第七条本廉政合同书的有效期为双方签署之日起至甲乙双方江津区劳务分包工程合同履约完止。</w:t>
      </w:r>
    </w:p>
    <w:p w:rsidR="00D32232" w:rsidRDefault="00D32232">
      <w:pPr>
        <w:pStyle w:val="Bodytext1"/>
        <w:snapToGrid w:val="0"/>
        <w:spacing w:after="380" w:line="468" w:lineRule="exact"/>
        <w:ind w:firstLineChars="200" w:firstLine="480"/>
        <w:textAlignment w:val="baseline"/>
        <w:rPr>
          <w:color w:val="000000"/>
          <w:sz w:val="24"/>
          <w:lang w:eastAsia="zh-CN"/>
        </w:rPr>
      </w:pPr>
    </w:p>
    <w:p w:rsidR="00D32232" w:rsidRDefault="00D32232">
      <w:pPr>
        <w:pStyle w:val="a4"/>
        <w:snapToGrid w:val="0"/>
      </w:pPr>
    </w:p>
    <w:p w:rsidR="00D32232" w:rsidRDefault="00D32232">
      <w:pPr>
        <w:pStyle w:val="Bodytext1"/>
        <w:snapToGrid w:val="0"/>
        <w:spacing w:after="380" w:line="468" w:lineRule="exact"/>
        <w:ind w:firstLineChars="200" w:firstLine="480"/>
        <w:textAlignment w:val="baseline"/>
        <w:rPr>
          <w:color w:val="000000"/>
          <w:sz w:val="24"/>
          <w:lang w:eastAsia="zh-CN"/>
        </w:rPr>
      </w:pPr>
    </w:p>
    <w:p w:rsidR="00D32232" w:rsidRDefault="0011446D">
      <w:pPr>
        <w:pStyle w:val="Bodytext1"/>
        <w:snapToGrid w:val="0"/>
        <w:spacing w:after="0" w:line="560" w:lineRule="exact"/>
        <w:textAlignment w:val="baseline"/>
        <w:rPr>
          <w:rFonts w:ascii="方正仿宋_GBK" w:eastAsia="方正仿宋_GBK"/>
          <w:color w:val="000000"/>
          <w:sz w:val="28"/>
          <w:szCs w:val="28"/>
        </w:rPr>
      </w:pPr>
      <w:r>
        <w:rPr>
          <w:rFonts w:ascii="方正仿宋_GBK" w:eastAsia="方正仿宋_GBK"/>
          <w:color w:val="000000"/>
          <w:sz w:val="28"/>
          <w:szCs w:val="28"/>
        </w:rPr>
        <w:lastRenderedPageBreak/>
        <w:t>合同附件4：</w:t>
      </w:r>
    </w:p>
    <w:p w:rsidR="00D32232" w:rsidRDefault="0011446D">
      <w:pPr>
        <w:snapToGrid w:val="0"/>
        <w:spacing w:line="360" w:lineRule="atLeast"/>
        <w:jc w:val="center"/>
        <w:textAlignment w:val="baseline"/>
        <w:rPr>
          <w:rFonts w:ascii="方正小标宋_GBK" w:eastAsia="方正小标宋_GBK" w:cs="宋体"/>
          <w:sz w:val="44"/>
          <w:szCs w:val="44"/>
        </w:rPr>
      </w:pPr>
      <w:r>
        <w:rPr>
          <w:rFonts w:ascii="方正小标宋_GBK" w:eastAsia="方正小标宋_GBK" w:cs="宋体" w:hint="eastAsia"/>
          <w:sz w:val="44"/>
          <w:szCs w:val="44"/>
        </w:rPr>
        <w:t>工程质量专项协议</w:t>
      </w:r>
    </w:p>
    <w:p w:rsidR="00D32232" w:rsidRDefault="00D32232">
      <w:pPr>
        <w:pStyle w:val="Bodytext1"/>
        <w:snapToGrid w:val="0"/>
        <w:spacing w:after="0" w:line="440" w:lineRule="exact"/>
        <w:ind w:firstLineChars="200" w:firstLine="640"/>
        <w:jc w:val="center"/>
        <w:textAlignment w:val="baseline"/>
        <w:rPr>
          <w:rFonts w:ascii="黑体" w:eastAsia="黑体" w:hAnsi="黑体" w:cs="黑体"/>
          <w:color w:val="000000"/>
          <w:sz w:val="32"/>
          <w:szCs w:val="32"/>
        </w:rPr>
      </w:pP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项目名称：江津区劳务分包工程</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lang w:val="en-US" w:eastAsia="zh-CN"/>
        </w:rPr>
        <w:t>甲方</w:t>
      </w:r>
      <w:r>
        <w:rPr>
          <w:rFonts w:ascii="方正仿宋_GBK" w:eastAsia="方正仿宋_GBK" w:hAnsi="仿宋" w:cs="仿宋" w:hint="eastAsia"/>
          <w:color w:val="000000"/>
          <w:sz w:val="28"/>
          <w:szCs w:val="28"/>
        </w:rPr>
        <w:t>单位名称：</w:t>
      </w:r>
      <w:r>
        <w:rPr>
          <w:rFonts w:ascii="方正仿宋_GBK" w:eastAsia="方正仿宋_GBK" w:hAnsi="仿宋" w:cs="仿宋" w:hint="eastAsia"/>
          <w:color w:val="000000"/>
          <w:sz w:val="28"/>
          <w:szCs w:val="28"/>
          <w:u w:val="single" w:color="000000"/>
        </w:rPr>
        <w:t>重庆市江津区电力建筑安装工程有限责任公司</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lang w:val="en-US" w:eastAsia="zh-CN"/>
        </w:rPr>
        <w:t>乙方</w:t>
      </w:r>
      <w:r>
        <w:rPr>
          <w:rFonts w:ascii="方正仿宋_GBK" w:eastAsia="方正仿宋_GBK" w:hAnsi="仿宋" w:cs="仿宋" w:hint="eastAsia"/>
          <w:color w:val="000000"/>
          <w:sz w:val="28"/>
          <w:szCs w:val="28"/>
        </w:rPr>
        <w:t>单位名称</w:t>
      </w:r>
      <w:r>
        <w:rPr>
          <w:rFonts w:ascii="方正仿宋_GBK" w:eastAsia="方正仿宋_GBK" w:hAnsi="仿宋" w:cs="仿宋" w:hint="eastAsia"/>
          <w:color w:val="000000"/>
          <w:sz w:val="28"/>
          <w:szCs w:val="28"/>
          <w:lang w:eastAsia="zh-CN"/>
        </w:rPr>
        <w:t>：</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为了保证在工程建设期间杜绝各类质量事故的发生，确保工程建设的正常进行,经双方协商一致，</w:t>
      </w:r>
      <w:r>
        <w:rPr>
          <w:rFonts w:ascii="方正仿宋_GBK" w:eastAsia="方正仿宋_GBK" w:hAnsi="仿宋" w:cs="仿宋" w:hint="eastAsia"/>
          <w:color w:val="000000"/>
          <w:sz w:val="28"/>
          <w:szCs w:val="28"/>
          <w:lang w:val="en-US" w:eastAsia="zh-CN"/>
        </w:rPr>
        <w:t>特</w:t>
      </w:r>
      <w:r>
        <w:rPr>
          <w:rFonts w:ascii="方正仿宋_GBK" w:eastAsia="方正仿宋_GBK" w:hAnsi="仿宋" w:cs="仿宋" w:hint="eastAsia"/>
          <w:color w:val="000000"/>
          <w:sz w:val="28"/>
          <w:szCs w:val="28"/>
        </w:rPr>
        <w:t>订立本协议。</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lang w:eastAsia="zh-CN"/>
        </w:rPr>
      </w:pPr>
      <w:r>
        <w:rPr>
          <w:rFonts w:ascii="方正仿宋_GBK" w:eastAsia="方正仿宋_GBK" w:hAnsi="仿宋" w:cs="仿宋" w:hint="eastAsia"/>
          <w:color w:val="000000"/>
          <w:sz w:val="28"/>
          <w:szCs w:val="28"/>
        </w:rPr>
        <w:t>第一条甲乙双方都必须严格执行以下法律法规及规章制度</w:t>
      </w:r>
      <w:r>
        <w:rPr>
          <w:rFonts w:ascii="方正仿宋_GBK" w:eastAsia="方正仿宋_GBK" w:hAnsi="仿宋" w:cs="仿宋" w:hint="eastAsia"/>
          <w:color w:val="000000"/>
          <w:sz w:val="28"/>
          <w:szCs w:val="28"/>
          <w:lang w:eastAsia="zh-CN"/>
        </w:rPr>
        <w:t>：</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《中华人民共和国建筑法》</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《中华人民共和国</w:t>
      </w:r>
      <w:r>
        <w:rPr>
          <w:rFonts w:ascii="方正仿宋_GBK" w:eastAsia="方正仿宋_GBK" w:hAnsi="仿宋" w:cs="仿宋" w:hint="eastAsia"/>
          <w:color w:val="000000"/>
          <w:sz w:val="28"/>
          <w:szCs w:val="28"/>
          <w:lang w:val="en-US" w:eastAsia="zh-CN"/>
        </w:rPr>
        <w:t>民法典</w:t>
      </w:r>
      <w:r>
        <w:rPr>
          <w:rFonts w:ascii="方正仿宋_GBK" w:eastAsia="方正仿宋_GBK" w:hAnsi="仿宋" w:cs="仿宋" w:hint="eastAsia"/>
          <w:color w:val="000000"/>
          <w:sz w:val="28"/>
          <w:szCs w:val="28"/>
        </w:rPr>
        <w:t>》</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《建设工程质量管理条例》（国务院279号令）</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（增加并完善和签约项目相适应的规范和标准）</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第二条质量目标</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本工</w:t>
      </w:r>
      <w:r>
        <w:rPr>
          <w:rFonts w:ascii="方正仿宋_GBK" w:eastAsia="方正仿宋_GBK" w:hAnsi="仿宋" w:cs="仿宋" w:hint="eastAsia"/>
          <w:color w:val="000000"/>
          <w:sz w:val="28"/>
          <w:szCs w:val="28"/>
          <w:lang w:val="en-US" w:eastAsia="zh-CN"/>
        </w:rPr>
        <w:t>程</w:t>
      </w:r>
      <w:r>
        <w:rPr>
          <w:rFonts w:ascii="方正仿宋_GBK" w:eastAsia="方正仿宋_GBK" w:hAnsi="仿宋" w:cs="仿宋" w:hint="eastAsia"/>
          <w:color w:val="000000"/>
          <w:sz w:val="28"/>
          <w:szCs w:val="28"/>
        </w:rPr>
        <w:t>质量目标为达到</w:t>
      </w:r>
      <w:r>
        <w:rPr>
          <w:rFonts w:ascii="方正仿宋_GBK" w:eastAsia="方正仿宋_GBK" w:hAnsi="仿宋" w:cs="仿宋" w:hint="eastAsia"/>
          <w:color w:val="000000"/>
          <w:sz w:val="28"/>
          <w:szCs w:val="28"/>
          <w:u w:val="single" w:color="000000"/>
        </w:rPr>
        <w:t>一次性验收合格</w:t>
      </w:r>
      <w:r>
        <w:rPr>
          <w:rFonts w:ascii="方正仿宋_GBK" w:eastAsia="方正仿宋_GBK" w:hAnsi="仿宋" w:cs="仿宋" w:hint="eastAsia"/>
          <w:color w:val="000000"/>
          <w:sz w:val="28"/>
          <w:szCs w:val="28"/>
        </w:rPr>
        <w:t>，要求乙方必须按照该质量目标的要求执行，确保工程质量目标的实现。</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lang w:val="en-US" w:eastAsia="zh-CN"/>
        </w:rPr>
        <w:t xml:space="preserve">第三条 </w:t>
      </w:r>
      <w:r>
        <w:rPr>
          <w:rFonts w:ascii="方正仿宋_GBK" w:eastAsia="方正仿宋_GBK" w:hAnsi="仿宋" w:cs="仿宋" w:hint="eastAsia"/>
          <w:color w:val="000000"/>
          <w:sz w:val="28"/>
          <w:szCs w:val="28"/>
        </w:rPr>
        <w:t>协议期限</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本协议的期限自工程开工之日至工程竣工验收完成。</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第四条质量管理</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甲方确认</w:t>
      </w:r>
      <w:r>
        <w:rPr>
          <w:rFonts w:ascii="方正仿宋_GBK" w:eastAsia="方正仿宋_GBK" w:hAnsi="仿宋" w:cs="仿宋" w:hint="eastAsia"/>
          <w:color w:val="000000"/>
          <w:sz w:val="28"/>
          <w:szCs w:val="28"/>
          <w:lang w:val="en-US" w:eastAsia="zh-CN"/>
        </w:rPr>
        <w:t>为</w:t>
      </w:r>
      <w:r>
        <w:rPr>
          <w:rFonts w:ascii="方正仿宋_GBK" w:eastAsia="方正仿宋_GBK" w:hAnsi="仿宋" w:cs="仿宋" w:hint="eastAsia"/>
          <w:color w:val="000000"/>
          <w:sz w:val="28"/>
          <w:szCs w:val="28"/>
        </w:rPr>
        <w:t>项目经理, 为项目质量工程师,代表甲方对工程质量进行全面管理。</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乙方确认为项目</w:t>
      </w:r>
      <w:r>
        <w:rPr>
          <w:rFonts w:ascii="方正仿宋_GBK" w:eastAsia="方正仿宋_GBK" w:hAnsi="仿宋" w:cs="仿宋" w:hint="eastAsia"/>
          <w:color w:val="000000"/>
          <w:sz w:val="28"/>
          <w:szCs w:val="28"/>
          <w:lang w:val="en-US" w:eastAsia="zh-CN"/>
        </w:rPr>
        <w:t>施工负责人</w:t>
      </w:r>
      <w:r>
        <w:rPr>
          <w:rFonts w:ascii="方正仿宋_GBK" w:eastAsia="方正仿宋_GBK" w:hAnsi="仿宋" w:cs="仿宋" w:hint="eastAsia"/>
          <w:color w:val="000000"/>
          <w:sz w:val="28"/>
          <w:szCs w:val="28"/>
        </w:rPr>
        <w:t>,为项目</w:t>
      </w:r>
      <w:r>
        <w:rPr>
          <w:rFonts w:ascii="方正仿宋_GBK" w:eastAsia="方正仿宋_GBK" w:hAnsi="仿宋" w:cs="仿宋" w:hint="eastAsia"/>
          <w:color w:val="000000"/>
          <w:sz w:val="28"/>
          <w:szCs w:val="28"/>
          <w:lang w:val="en-US" w:eastAsia="zh-CN"/>
        </w:rPr>
        <w:t>技术负责人</w:t>
      </w:r>
      <w:r>
        <w:rPr>
          <w:rFonts w:ascii="方正仿宋_GBK" w:eastAsia="方正仿宋_GBK" w:hAnsi="仿宋" w:cs="仿宋" w:hint="eastAsia"/>
          <w:color w:val="000000"/>
          <w:sz w:val="28"/>
          <w:szCs w:val="28"/>
        </w:rPr>
        <w:t>,代表乙方对工程质量</w:t>
      </w:r>
      <w:r>
        <w:rPr>
          <w:rFonts w:ascii="方正仿宋_GBK" w:eastAsia="方正仿宋_GBK" w:hAnsi="仿宋" w:cs="仿宋" w:hint="eastAsia"/>
          <w:color w:val="000000"/>
          <w:sz w:val="28"/>
          <w:szCs w:val="28"/>
        </w:rPr>
        <w:lastRenderedPageBreak/>
        <w:t>进行全面管理。</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甲方质量管理部门对工程质量的控制过程进行监督检查。</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第五条甲方责任及义务</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1、甲方负责施工现场的统一管理，负责监督检查乙方在工程质量控制过程中的一切活动。</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2、甲方负责组织协调各单位在工程开工前施工组织设计（方案）和工程质量保证措施。</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3、甲方负责向乙方发放图纸、设计变更、技术联系单、洽商记录。</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4、甲方在施工过程中发现乙方不按图纸、施工方案、技术交底组织施工，违章蛮干严重危害工程质量时，有权制止，并对乙方进行经济处罚。情节严重的，甲方有权终止合同。</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5、甲方有权对未经自检的工程进行过程检查及验收。</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6、甲方有权要求乙方负责对其施工范围内的工程进行竣工后的保修和服务。</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7、甲方有权对乙方工程施工如若存在质量事故进行调查和对乙方进行经济处罚,并要求乙方对质量事故进行整改和处理。</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第六条乙方的责任和义务</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1、乙方所施工的工程质量必须达到合同及本协议规定的标准。</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2、在工程开工前，乙方须将内部质量管理体系、质量保证措施上报甲方质量管理部门。</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3、乙方现场质量管理人员人数必须同工程规模相适应。（注：分包</w:t>
      </w:r>
      <w:r>
        <w:rPr>
          <w:rFonts w:ascii="方正仿宋_GBK" w:eastAsia="方正仿宋_GBK" w:hAnsi="仿宋" w:cs="仿宋" w:hint="eastAsia"/>
          <w:color w:val="000000"/>
          <w:sz w:val="28"/>
          <w:szCs w:val="28"/>
          <w:lang w:val="en-US" w:eastAsia="zh-CN"/>
        </w:rPr>
        <w:t>1</w:t>
      </w:r>
      <w:r>
        <w:rPr>
          <w:rFonts w:ascii="方正仿宋_GBK" w:eastAsia="方正仿宋_GBK" w:hAnsi="仿宋" w:cs="仿宋" w:hint="eastAsia"/>
          <w:color w:val="000000"/>
          <w:sz w:val="28"/>
          <w:szCs w:val="28"/>
        </w:rPr>
        <w:t>000万以下造价的工程，配置人数不低于1人，</w:t>
      </w:r>
      <w:r>
        <w:rPr>
          <w:rFonts w:ascii="方正仿宋_GBK" w:eastAsia="方正仿宋_GBK" w:hAnsi="仿宋" w:cs="仿宋" w:hint="eastAsia"/>
          <w:color w:val="000000"/>
          <w:sz w:val="28"/>
          <w:szCs w:val="28"/>
          <w:lang w:val="en-US" w:eastAsia="zh-CN"/>
        </w:rPr>
        <w:t>1</w:t>
      </w:r>
      <w:r>
        <w:rPr>
          <w:rFonts w:ascii="方正仿宋_GBK" w:eastAsia="方正仿宋_GBK" w:hAnsi="仿宋" w:cs="仿宋" w:hint="eastAsia"/>
          <w:color w:val="000000"/>
          <w:sz w:val="28"/>
          <w:szCs w:val="28"/>
        </w:rPr>
        <w:t>000万元造价以上的</w:t>
      </w:r>
      <w:r>
        <w:rPr>
          <w:rFonts w:ascii="方正仿宋_GBK" w:eastAsia="方正仿宋_GBK" w:hAnsi="仿宋" w:cs="仿宋" w:hint="eastAsia"/>
          <w:color w:val="000000"/>
          <w:sz w:val="28"/>
          <w:szCs w:val="28"/>
        </w:rPr>
        <w:lastRenderedPageBreak/>
        <w:t>工程配置人数最少为2人。分包队伍人数超过30人，必须配备专业质量检査人员。配置人数与工程规模相适应）。质量管理人员必须与现场人员相符，必须持证上岗。</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4、乙方在施工过程中必须严格按照施工图纸、国家颁布的有关规范、规程和标准、施工组织设计及方案、技术交底要求进行施工，并接受甲方代表和工程监理人员的质量监督。</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5、乙方在施工过程中如需进行质量管理人员更换，必须经甲方同意后方可进行，严禁擅自做主。如更换，更换人员必须满足5年以上工作经验，工程师职称，且必须持证上岗，并出具书面授权委托书。</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6、乙方在施工过程中必须严格执行“三检制”做好工程施工中的自检、互检、交接检工作，并做好检查记录。并报予甲方存档。</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7、乙方必须配合甲方和监理工程师做好验收工作，及时处理验收过程中存在的问题。</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8、如出现质量问题或发生质量事故，乙方要及时通知甲方，不得隐瞒，必须按处理措施或方案进行整改，严禁私自处理。</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9、对于甲方不按协议要求进行违章指挥，乙方有权拒绝进行施工。</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10、若连续</w:t>
      </w:r>
      <w:r>
        <w:rPr>
          <w:rFonts w:ascii="方正仿宋_GBK" w:eastAsia="方正仿宋_GBK" w:hAnsi="仿宋" w:cs="仿宋" w:hint="eastAsia"/>
          <w:sz w:val="28"/>
          <w:szCs w:val="28"/>
          <w:lang w:val="en-US" w:eastAsia="zh-CN"/>
        </w:rPr>
        <w:t>三</w:t>
      </w:r>
      <w:r>
        <w:rPr>
          <w:rFonts w:ascii="方正仿宋_GBK" w:eastAsia="方正仿宋_GBK" w:hAnsi="仿宋" w:cs="仿宋" w:hint="eastAsia"/>
          <w:sz w:val="28"/>
          <w:szCs w:val="28"/>
        </w:rPr>
        <w:t>个月</w:t>
      </w:r>
      <w:r>
        <w:rPr>
          <w:rFonts w:ascii="方正仿宋_GBK" w:eastAsia="方正仿宋_GBK" w:hAnsi="仿宋" w:cs="仿宋" w:hint="eastAsia"/>
          <w:color w:val="000000"/>
          <w:sz w:val="28"/>
          <w:szCs w:val="28"/>
        </w:rPr>
        <w:t>乙方不能完成工作任务目标，工程质量低劣，甲方有权终止合同，责令退场，由于乙方原因给甲方造成的一切经济损失由乙方承担全部赔偿责任。</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11、因违章操作，工程质量不合格及不听甲方、监理单位</w:t>
      </w:r>
      <w:r>
        <w:rPr>
          <w:rFonts w:ascii="方正仿宋_GBK" w:eastAsia="方正仿宋_GBK" w:hAnsi="仿宋" w:cs="仿宋" w:hint="eastAsia"/>
          <w:color w:val="000000"/>
          <w:sz w:val="28"/>
          <w:szCs w:val="28"/>
          <w:lang w:eastAsia="zh-CN"/>
        </w:rPr>
        <w:t>、</w:t>
      </w:r>
      <w:r>
        <w:rPr>
          <w:rFonts w:ascii="方正仿宋_GBK" w:eastAsia="方正仿宋_GBK" w:hAnsi="仿宋" w:cs="仿宋" w:hint="eastAsia"/>
          <w:color w:val="000000"/>
          <w:sz w:val="28"/>
          <w:szCs w:val="28"/>
          <w:lang w:val="en-US" w:eastAsia="zh-CN"/>
        </w:rPr>
        <w:t>主管部门</w:t>
      </w:r>
      <w:r>
        <w:rPr>
          <w:rFonts w:ascii="方正仿宋_GBK" w:eastAsia="方正仿宋_GBK" w:hAnsi="仿宋" w:cs="仿宋" w:hint="eastAsia"/>
          <w:color w:val="000000"/>
          <w:sz w:val="28"/>
          <w:szCs w:val="28"/>
        </w:rPr>
        <w:t>指挥，所造成的罚款由乙方全权负责。</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12、根据国家法令及规范要求，每道工序必须进行报验，乙方必须</w:t>
      </w:r>
      <w:r>
        <w:rPr>
          <w:rFonts w:ascii="方正仿宋_GBK" w:eastAsia="方正仿宋_GBK" w:hAnsi="仿宋" w:cs="仿宋" w:hint="eastAsia"/>
          <w:color w:val="000000"/>
          <w:sz w:val="28"/>
          <w:szCs w:val="28"/>
        </w:rPr>
        <w:lastRenderedPageBreak/>
        <w:t>在需要进行下一道工序施工前向</w:t>
      </w:r>
      <w:r>
        <w:rPr>
          <w:rFonts w:ascii="方正仿宋_GBK" w:eastAsia="方正仿宋_GBK" w:hAnsi="仿宋" w:cs="仿宋" w:hint="eastAsia"/>
          <w:color w:val="000000"/>
          <w:sz w:val="28"/>
          <w:szCs w:val="28"/>
          <w:lang w:val="en-US" w:eastAsia="zh-CN"/>
        </w:rPr>
        <w:t>监理单位和</w:t>
      </w:r>
      <w:r>
        <w:rPr>
          <w:rFonts w:ascii="方正仿宋_GBK" w:eastAsia="方正仿宋_GBK" w:hAnsi="仿宋" w:cs="仿宋" w:hint="eastAsia"/>
          <w:color w:val="000000"/>
          <w:sz w:val="28"/>
          <w:szCs w:val="28"/>
        </w:rPr>
        <w:t>甲方进行报验。验收合格后方可进行下道工序施工。否则出现不合格产品由乙方负责。</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13、因材料质量不合格所造成的损失由材料供应方负责。</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lang w:val="en-US" w:eastAsia="zh-CN"/>
        </w:rPr>
      </w:pPr>
      <w:r>
        <w:rPr>
          <w:rFonts w:ascii="方正仿宋_GBK" w:eastAsia="方正仿宋_GBK" w:hAnsi="仿宋" w:cs="仿宋" w:hint="eastAsia"/>
          <w:color w:val="000000"/>
          <w:sz w:val="28"/>
          <w:szCs w:val="28"/>
        </w:rPr>
        <w:t>14、主要材料、设备、成品、半成品（包括甲方供应的）必须按照有关规定进行抽验复试，合格后方可使用。对材料改变或代用，必须经甲方和设计单位书面</w:t>
      </w:r>
      <w:r>
        <w:rPr>
          <w:rFonts w:ascii="方正仿宋_GBK" w:eastAsia="方正仿宋_GBK" w:hAnsi="仿宋" w:cs="仿宋" w:hint="eastAsia"/>
          <w:color w:val="000000"/>
          <w:sz w:val="28"/>
          <w:szCs w:val="28"/>
          <w:lang w:val="en-US" w:eastAsia="zh-CN"/>
        </w:rPr>
        <w:t>同意。</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lang w:val="en-US" w:eastAsia="zh-CN"/>
        </w:rPr>
      </w:pPr>
      <w:r>
        <w:rPr>
          <w:rFonts w:ascii="方正仿宋_GBK" w:eastAsia="方正仿宋_GBK" w:hAnsi="仿宋" w:cs="仿宋" w:hint="eastAsia"/>
          <w:color w:val="000000"/>
          <w:sz w:val="28"/>
          <w:szCs w:val="28"/>
        </w:rPr>
        <w:t>15、因乙方施工管理不完善或者乙方责任造成的工程质量返工、事故等导致工期延误时，工期不予顺延，由此给甲方造成的一切经济损失由乙方承担全部赔偿责任。</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16、乙方在施工中发生质量事故，应及时报告</w:t>
      </w:r>
      <w:r>
        <w:rPr>
          <w:rFonts w:ascii="方正仿宋_GBK" w:eastAsia="方正仿宋_GBK" w:hAnsi="仿宋" w:cs="仿宋" w:hint="eastAsia"/>
          <w:color w:val="000000"/>
          <w:sz w:val="28"/>
          <w:szCs w:val="28"/>
          <w:lang w:val="en-US" w:eastAsia="zh-CN"/>
        </w:rPr>
        <w:t>监理单位和</w:t>
      </w:r>
      <w:r>
        <w:rPr>
          <w:rFonts w:ascii="方正仿宋_GBK" w:eastAsia="方正仿宋_GBK" w:hAnsi="仿宋" w:cs="仿宋" w:hint="eastAsia"/>
          <w:color w:val="000000"/>
          <w:sz w:val="28"/>
          <w:szCs w:val="28"/>
        </w:rPr>
        <w:t>甲方</w:t>
      </w:r>
      <w:r>
        <w:rPr>
          <w:rFonts w:ascii="方正仿宋_GBK" w:eastAsia="方正仿宋_GBK" w:hAnsi="仿宋" w:cs="仿宋" w:hint="eastAsia"/>
          <w:color w:val="000000"/>
          <w:sz w:val="28"/>
          <w:szCs w:val="28"/>
          <w:lang w:eastAsia="zh-CN"/>
        </w:rPr>
        <w:t>。</w:t>
      </w:r>
      <w:r>
        <w:rPr>
          <w:rFonts w:ascii="方正仿宋_GBK" w:eastAsia="方正仿宋_GBK" w:hAnsi="仿宋" w:cs="仿宋" w:hint="eastAsia"/>
          <w:color w:val="000000"/>
          <w:sz w:val="28"/>
          <w:szCs w:val="28"/>
        </w:rPr>
        <w:t>重大质量事故处理方案，应经上级主管部门、设计单位、甲方等单位共同研究，并经设计单位和主管部门等相关单位同意后方可实施，由此发生的费用支出，由乙方承担，工期不予顺延。</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17、隐蔽工程验收。乙方必须保证隐蔽工程的质量。乙方应在隐蔽工程前通知甲方，并由甲方通知监理单位共同参加验收，</w:t>
      </w:r>
      <w:r>
        <w:rPr>
          <w:rFonts w:ascii="方正仿宋_GBK" w:eastAsia="方正仿宋_GBK" w:hAnsi="仿宋" w:cs="仿宋" w:hint="eastAsia"/>
          <w:color w:val="000000"/>
          <w:sz w:val="28"/>
          <w:szCs w:val="28"/>
          <w:lang w:val="en-US" w:eastAsia="zh-CN"/>
        </w:rPr>
        <w:t>三</w:t>
      </w:r>
      <w:r>
        <w:rPr>
          <w:rFonts w:ascii="方正仿宋_GBK" w:eastAsia="方正仿宋_GBK" w:hAnsi="仿宋" w:cs="仿宋" w:hint="eastAsia"/>
          <w:color w:val="000000"/>
          <w:sz w:val="28"/>
          <w:szCs w:val="28"/>
        </w:rPr>
        <w:t>方确认工程合格后在工程验收记录上签字。工程隐蔽后若甲方提出复验，乙方应予以同意，复验合格后，工期相应顺延，其费用由甲方负担；复验不合格的，费用由乙方承担，工期不予顺延。如乙方未通知甲方而对隐蔽工程自行验收，甲方提岀复验，不论合格与否，费用由乙方承担，工期不予顺延。</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18、竣工验收。乙方在承揽工程预计竣工前7天向甲方提出竣工验收报告及相关图纸、资料。由甲方组织有关单位验收合格后，在验收证书上签字，进行单位工程质量评定并认证。如验收不合格，限期整改，直至</w:t>
      </w:r>
      <w:r>
        <w:rPr>
          <w:rFonts w:ascii="方正仿宋_GBK" w:eastAsia="方正仿宋_GBK" w:hAnsi="仿宋" w:cs="仿宋" w:hint="eastAsia"/>
          <w:color w:val="000000"/>
          <w:sz w:val="28"/>
          <w:szCs w:val="28"/>
        </w:rPr>
        <w:lastRenderedPageBreak/>
        <w:t>达到合同约定的质量标准，所</w:t>
      </w:r>
      <w:r>
        <w:rPr>
          <w:rFonts w:ascii="方正仿宋_GBK" w:eastAsia="方正仿宋_GBK" w:hAnsi="仿宋" w:cs="仿宋" w:hint="eastAsia"/>
          <w:color w:val="000000"/>
          <w:sz w:val="28"/>
          <w:szCs w:val="28"/>
          <w:lang w:val="en-US" w:eastAsia="zh-CN"/>
        </w:rPr>
        <w:t>产</w:t>
      </w:r>
      <w:r>
        <w:rPr>
          <w:rFonts w:ascii="方正仿宋_GBK" w:eastAsia="方正仿宋_GBK" w:hAnsi="仿宋" w:cs="仿宋" w:hint="eastAsia"/>
          <w:color w:val="000000"/>
          <w:sz w:val="28"/>
          <w:szCs w:val="28"/>
        </w:rPr>
        <w:t>生的费用</w:t>
      </w:r>
      <w:r>
        <w:rPr>
          <w:rFonts w:ascii="方正仿宋_GBK" w:eastAsia="方正仿宋_GBK" w:hAnsi="仿宋" w:cs="仿宋" w:hint="eastAsia"/>
          <w:color w:val="000000"/>
          <w:sz w:val="28"/>
          <w:szCs w:val="28"/>
          <w:lang w:val="en-US" w:eastAsia="zh-CN"/>
        </w:rPr>
        <w:t>增加</w:t>
      </w:r>
      <w:r>
        <w:rPr>
          <w:rFonts w:ascii="方正仿宋_GBK" w:eastAsia="方正仿宋_GBK" w:hAnsi="仿宋" w:cs="仿宋" w:hint="eastAsia"/>
          <w:color w:val="000000"/>
          <w:sz w:val="28"/>
          <w:szCs w:val="28"/>
        </w:rPr>
        <w:t>及工期</w:t>
      </w:r>
      <w:r>
        <w:rPr>
          <w:rFonts w:ascii="方正仿宋_GBK" w:eastAsia="方正仿宋_GBK" w:hAnsi="仿宋" w:cs="仿宋" w:hint="eastAsia"/>
          <w:color w:val="000000"/>
          <w:sz w:val="28"/>
          <w:szCs w:val="28"/>
          <w:lang w:val="en-US" w:eastAsia="zh-CN"/>
        </w:rPr>
        <w:t>延误责任</w:t>
      </w:r>
      <w:r>
        <w:rPr>
          <w:rFonts w:ascii="方正仿宋_GBK" w:eastAsia="方正仿宋_GBK" w:hAnsi="仿宋" w:cs="仿宋" w:hint="eastAsia"/>
          <w:color w:val="000000"/>
          <w:sz w:val="28"/>
          <w:szCs w:val="28"/>
        </w:rPr>
        <w:t>由乙方负责。</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19、保修期如发生质量问题，乙方在接到甲方通知后3日内进行修理，否则，甲方有权另请施工单位进行修理，因此而发生的维修费用由乙方承担</w:t>
      </w:r>
      <w:r>
        <w:rPr>
          <w:rFonts w:ascii="方正仿宋_GBK" w:eastAsia="方正仿宋_GBK" w:hAnsi="仿宋" w:cs="仿宋" w:hint="eastAsia"/>
          <w:color w:val="000000"/>
          <w:sz w:val="28"/>
          <w:szCs w:val="28"/>
          <w:lang w:eastAsia="zh-CN"/>
        </w:rPr>
        <w:t>，</w:t>
      </w:r>
      <w:r>
        <w:rPr>
          <w:rFonts w:ascii="方正仿宋_GBK" w:eastAsia="方正仿宋_GBK" w:hAnsi="仿宋" w:cs="仿宋" w:hint="eastAsia"/>
          <w:color w:val="000000"/>
          <w:sz w:val="28"/>
          <w:szCs w:val="28"/>
          <w:lang w:val="en-US" w:eastAsia="zh-CN"/>
        </w:rPr>
        <w:t>甲方有权从工程质量保修金中扣除</w:t>
      </w:r>
      <w:r>
        <w:rPr>
          <w:rFonts w:ascii="方正仿宋_GBK" w:eastAsia="方正仿宋_GBK" w:hAnsi="仿宋" w:cs="仿宋" w:hint="eastAsia"/>
          <w:color w:val="000000"/>
          <w:sz w:val="28"/>
          <w:szCs w:val="28"/>
        </w:rPr>
        <w:t>。</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第七条质量宣传教育</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1、乙方必须配合甲方做好质量宣传教育工作，定期召开质量例会，教育职工按规程操作。</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2、乙方必须教育职工自觉接受甲方、监理质量监督与检查及并自觉进行整改。</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第八条处罚</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1、</w:t>
      </w:r>
      <w:r>
        <w:rPr>
          <w:rFonts w:ascii="方正仿宋_GBK" w:eastAsia="方正仿宋_GBK" w:hAnsi="仿宋" w:cs="仿宋" w:hint="eastAsia"/>
          <w:color w:val="000000"/>
          <w:sz w:val="28"/>
          <w:szCs w:val="28"/>
          <w:lang w:eastAsia="zh-CN"/>
        </w:rPr>
        <w:t>乙方项目施工负责人</w:t>
      </w:r>
      <w:r>
        <w:rPr>
          <w:rFonts w:ascii="方正仿宋_GBK" w:eastAsia="方正仿宋_GBK" w:hAnsi="仿宋" w:cs="仿宋" w:hint="eastAsia"/>
          <w:color w:val="000000"/>
          <w:sz w:val="28"/>
          <w:szCs w:val="28"/>
        </w:rPr>
        <w:t>及技术负责人未按合同要求常驻施工现场，每月每缺一人处罚1万元，每月按25日考勤，每缺勤一天处罚1000元，考勤由甲方负责。</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2、</w:t>
      </w:r>
      <w:r>
        <w:rPr>
          <w:rFonts w:ascii="方正仿宋_GBK" w:eastAsia="方正仿宋_GBK" w:hAnsi="仿宋" w:cs="仿宋" w:hint="eastAsia"/>
          <w:color w:val="000000"/>
          <w:sz w:val="28"/>
          <w:szCs w:val="28"/>
          <w:lang w:eastAsia="zh-CN"/>
        </w:rPr>
        <w:t>乙方项目施工负责人</w:t>
      </w:r>
      <w:r>
        <w:rPr>
          <w:rFonts w:ascii="方正仿宋_GBK" w:eastAsia="方正仿宋_GBK" w:hAnsi="仿宋" w:cs="仿宋" w:hint="eastAsia"/>
          <w:color w:val="000000"/>
          <w:sz w:val="28"/>
          <w:szCs w:val="28"/>
        </w:rPr>
        <w:t>及技术负责人离开施工现场未请假，按照2000元/天处罚。</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3、乙方质量管理负责人不在施工现场的按照500元/次处罚。</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4、乙方质量管理人员不在岗或备案人员资质与现场实际在岗人员不符，被甲方检査发现后，罚款1000-2000元。</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5、乙方未按要求组织施工，每发现一次罚款2000-5000元；造成质量问题或质量事故，加倍处罚，所造成的一切经济损失均由乙方承担。</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6、乙方在施工过程中必须严格执行“三检制”做好工程施工的的自</w:t>
      </w:r>
      <w:r>
        <w:rPr>
          <w:rFonts w:ascii="方正仿宋_GBK" w:eastAsia="方正仿宋_GBK" w:hAnsi="仿宋" w:cs="仿宋" w:hint="eastAsia"/>
          <w:color w:val="000000"/>
          <w:sz w:val="28"/>
          <w:szCs w:val="28"/>
        </w:rPr>
        <w:lastRenderedPageBreak/>
        <w:t>检、互检、交接检工作并做好检查记录，未做到，每发现一次罚款2000元。</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7、乙方未配合甲方进行验收工作，每发现一次罚款2000-5000元；影响下道工序施工的，罚款10000元。</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8、乙方必须按要求及时处理施工过程中存在的问题，凡是未按要求处理，影响下道工序施工的，罚款2000-5000元，并承担因此给甲方造成的一切损失。</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9、对尚未构成质量事故，但已造成质量问题或缺陷，视情节轻重对乙方罚款2000-5000元；造成质量事故时，视损失金额情况罚款5000-10000元。同时承担由此给甲方造成的一切损失。</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10、因工程质量低劣，收到</w:t>
      </w:r>
      <w:r>
        <w:rPr>
          <w:rFonts w:ascii="方正仿宋_GBK" w:eastAsia="方正仿宋_GBK" w:hAnsi="仿宋" w:cs="仿宋" w:hint="eastAsia"/>
          <w:color w:val="000000"/>
          <w:sz w:val="28"/>
          <w:szCs w:val="28"/>
          <w:lang w:val="en-US" w:eastAsia="zh-CN"/>
        </w:rPr>
        <w:t>主管</w:t>
      </w:r>
      <w:r>
        <w:rPr>
          <w:rFonts w:ascii="方正仿宋_GBK" w:eastAsia="方正仿宋_GBK" w:hAnsi="仿宋" w:cs="仿宋" w:hint="eastAsia"/>
          <w:color w:val="000000"/>
          <w:sz w:val="28"/>
          <w:szCs w:val="28"/>
        </w:rPr>
        <w:t>部门或甲方上级部门通报批评、处罚的，对乙方进行2000-5000元的处罚；处罚金额由乙方全部承担。</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11、</w:t>
      </w:r>
      <w:r>
        <w:rPr>
          <w:rFonts w:ascii="方正仿宋_GBK" w:eastAsia="方正仿宋_GBK" w:hAnsi="仿宋" w:cs="仿宋" w:hint="eastAsia"/>
          <w:color w:val="000000"/>
          <w:sz w:val="28"/>
          <w:szCs w:val="28"/>
          <w:lang w:eastAsia="zh-CN"/>
        </w:rPr>
        <w:t>乙方项目施工负责人</w:t>
      </w:r>
      <w:r>
        <w:rPr>
          <w:rFonts w:ascii="方正仿宋_GBK" w:eastAsia="方正仿宋_GBK" w:hAnsi="仿宋" w:cs="仿宋" w:hint="eastAsia"/>
          <w:color w:val="000000"/>
          <w:sz w:val="28"/>
          <w:szCs w:val="28"/>
        </w:rPr>
        <w:t>、质量管理人员必须参加甲方</w:t>
      </w:r>
      <w:r>
        <w:rPr>
          <w:rFonts w:ascii="方正仿宋_GBK" w:eastAsia="方正仿宋_GBK" w:hAnsi="仿宋" w:cs="仿宋" w:hint="eastAsia"/>
          <w:color w:val="000000"/>
          <w:sz w:val="28"/>
          <w:szCs w:val="28"/>
          <w:lang w:val="en-US" w:eastAsia="zh-CN"/>
        </w:rPr>
        <w:t>或监理单位</w:t>
      </w:r>
      <w:r>
        <w:rPr>
          <w:rFonts w:ascii="方正仿宋_GBK" w:eastAsia="方正仿宋_GBK" w:hAnsi="仿宋" w:cs="仿宋" w:hint="eastAsia"/>
          <w:color w:val="000000"/>
          <w:sz w:val="28"/>
          <w:szCs w:val="28"/>
        </w:rPr>
        <w:t>组织的工程质量联检及专业会议，无故不参加的罚款500元/次。</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12、进场材料不符合设计要求及施工规范验收要求，按照5000元/次•批标准处罚，并按规定对材料予以处理，严重者按法律索赔。</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13、材料不按要求报验、报检及资料不齐全，按照2000元/次•批处罚。</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lang w:eastAsia="zh-CN"/>
        </w:rPr>
      </w:pPr>
      <w:r>
        <w:rPr>
          <w:rFonts w:ascii="方正仿宋_GBK" w:eastAsia="方正仿宋_GBK" w:hAnsi="仿宋" w:cs="仿宋" w:hint="eastAsia"/>
          <w:color w:val="000000"/>
          <w:sz w:val="28"/>
          <w:szCs w:val="28"/>
        </w:rPr>
        <w:t>14、工程竣工验收，乙方工程施工未能达到合同及本协议约定的质量目标，扣除工程款的30%</w:t>
      </w:r>
      <w:r>
        <w:rPr>
          <w:rFonts w:ascii="方正仿宋_GBK" w:eastAsia="方正仿宋_GBK" w:hAnsi="仿宋" w:cs="仿宋" w:hint="eastAsia"/>
          <w:color w:val="000000"/>
          <w:sz w:val="28"/>
          <w:szCs w:val="28"/>
          <w:lang w:eastAsia="zh-CN"/>
        </w:rPr>
        <w:t>。</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第九条其他</w:t>
      </w:r>
    </w:p>
    <w:p w:rsidR="00D32232" w:rsidRDefault="0011446D">
      <w:pPr>
        <w:pStyle w:val="Bodytext1"/>
        <w:snapToGrid w:val="0"/>
        <w:spacing w:after="0" w:line="560" w:lineRule="exact"/>
        <w:ind w:firstLineChars="200" w:firstLine="560"/>
        <w:jc w:val="left"/>
        <w:textAlignment w:val="baseline"/>
        <w:rPr>
          <w:rFonts w:ascii="方正仿宋_GBK" w:eastAsia="方正仿宋_GBK" w:hAnsi="仿宋" w:cs="仿宋"/>
          <w:color w:val="000000"/>
          <w:sz w:val="28"/>
          <w:szCs w:val="28"/>
        </w:rPr>
      </w:pPr>
      <w:r>
        <w:rPr>
          <w:rFonts w:ascii="方正仿宋_GBK" w:eastAsia="方正仿宋_GBK" w:hAnsi="仿宋" w:cs="仿宋" w:hint="eastAsia"/>
          <w:color w:val="000000"/>
          <w:sz w:val="28"/>
          <w:szCs w:val="28"/>
        </w:rPr>
        <w:t>1、乙方在接到甲方的罚款通知后，如拒绝签字或接到通知后三天内</w:t>
      </w:r>
      <w:r>
        <w:rPr>
          <w:rFonts w:ascii="方正仿宋_GBK" w:eastAsia="方正仿宋_GBK" w:hAnsi="仿宋" w:cs="仿宋" w:hint="eastAsia"/>
          <w:color w:val="000000"/>
          <w:sz w:val="28"/>
          <w:szCs w:val="28"/>
        </w:rPr>
        <w:lastRenderedPageBreak/>
        <w:t>未提出异议,即视为同意罚款。</w:t>
      </w:r>
    </w:p>
    <w:p w:rsidR="00D32232" w:rsidRDefault="0011446D">
      <w:pPr>
        <w:pStyle w:val="Bodytext1"/>
        <w:snapToGrid w:val="0"/>
        <w:spacing w:after="180" w:line="560" w:lineRule="exact"/>
        <w:jc w:val="left"/>
        <w:textAlignment w:val="baseline"/>
      </w:pPr>
      <w:r>
        <w:br/>
      </w:r>
    </w:p>
    <w:p w:rsidR="00D32232" w:rsidRDefault="00D32232">
      <w:pPr>
        <w:snapToGrid w:val="0"/>
        <w:spacing w:line="1" w:lineRule="exact"/>
        <w:textAlignment w:val="baseline"/>
        <w:rPr>
          <w:sz w:val="20"/>
        </w:rPr>
      </w:pPr>
    </w:p>
    <w:p w:rsidR="0030030F" w:rsidRDefault="0030030F">
      <w:pPr>
        <w:widowControl/>
        <w:jc w:val="left"/>
        <w:rPr>
          <w:rFonts w:ascii="方正仿宋_GBK" w:eastAsia="方正仿宋_GBK" w:hAnsi="宋体" w:cs="宋体"/>
          <w:color w:val="000000"/>
          <w:sz w:val="28"/>
          <w:szCs w:val="28"/>
          <w:lang w:val="zh-TW" w:eastAsia="zh-TW" w:bidi="zh-TW"/>
        </w:rPr>
      </w:pPr>
      <w:bookmarkStart w:id="11" w:name="bookmark336"/>
      <w:bookmarkStart w:id="12" w:name="bookmark335"/>
      <w:bookmarkStart w:id="13" w:name="bookmark337"/>
      <w:r>
        <w:rPr>
          <w:rFonts w:ascii="方正仿宋_GBK" w:eastAsia="方正仿宋_GBK"/>
          <w:color w:val="000000"/>
          <w:sz w:val="28"/>
          <w:szCs w:val="28"/>
        </w:rPr>
        <w:br w:type="page"/>
      </w:r>
    </w:p>
    <w:p w:rsidR="00D32232" w:rsidRDefault="0011446D">
      <w:pPr>
        <w:pStyle w:val="Bodytext1"/>
        <w:snapToGrid w:val="0"/>
        <w:spacing w:after="0" w:line="560" w:lineRule="exact"/>
        <w:textAlignment w:val="baseline"/>
        <w:rPr>
          <w:rFonts w:ascii="方正仿宋_GBK" w:eastAsia="方正仿宋_GBK"/>
          <w:color w:val="000000"/>
          <w:sz w:val="28"/>
          <w:szCs w:val="28"/>
        </w:rPr>
      </w:pPr>
      <w:r>
        <w:rPr>
          <w:rFonts w:ascii="方正仿宋_GBK" w:eastAsia="方正仿宋_GBK"/>
          <w:color w:val="000000"/>
          <w:sz w:val="28"/>
          <w:szCs w:val="28"/>
        </w:rPr>
        <w:lastRenderedPageBreak/>
        <w:t>合同附件5：</w:t>
      </w:r>
    </w:p>
    <w:p w:rsidR="00D32232" w:rsidRDefault="0011446D">
      <w:pPr>
        <w:snapToGrid w:val="0"/>
        <w:spacing w:line="360" w:lineRule="atLeast"/>
        <w:jc w:val="center"/>
        <w:textAlignment w:val="baseline"/>
        <w:rPr>
          <w:rFonts w:ascii="方正小标宋_GBK" w:eastAsia="方正小标宋_GBK" w:cs="宋体"/>
          <w:sz w:val="44"/>
          <w:szCs w:val="44"/>
        </w:rPr>
      </w:pPr>
      <w:r>
        <w:rPr>
          <w:rFonts w:ascii="方正小标宋_GBK" w:eastAsia="方正小标宋_GBK" w:cs="宋体" w:hint="eastAsia"/>
          <w:sz w:val="44"/>
          <w:szCs w:val="44"/>
        </w:rPr>
        <w:t>工程质量保修书</w:t>
      </w:r>
    </w:p>
    <w:p w:rsidR="00D32232" w:rsidRDefault="00D32232">
      <w:pPr>
        <w:snapToGrid w:val="0"/>
        <w:spacing w:line="380" w:lineRule="exact"/>
        <w:ind w:firstLineChars="200" w:firstLine="400"/>
        <w:textAlignment w:val="baseline"/>
        <w:rPr>
          <w:rFonts w:ascii="宋体" w:cs="宋体"/>
          <w:sz w:val="20"/>
          <w:szCs w:val="21"/>
        </w:rPr>
      </w:pPr>
    </w:p>
    <w:p w:rsidR="00D32232" w:rsidRDefault="0011446D">
      <w:pPr>
        <w:snapToGrid w:val="0"/>
        <w:spacing w:line="580" w:lineRule="exact"/>
        <w:ind w:firstLineChars="200" w:firstLine="560"/>
        <w:textAlignment w:val="baseline"/>
        <w:rPr>
          <w:rFonts w:ascii="方正仿宋_GBK" w:eastAsia="方正仿宋_GBK" w:hAnsi="宋体" w:cs="宋体"/>
          <w:sz w:val="28"/>
          <w:szCs w:val="28"/>
          <w:u w:val="single"/>
        </w:rPr>
      </w:pPr>
      <w:r>
        <w:rPr>
          <w:rFonts w:ascii="方正仿宋_GBK" w:eastAsia="方正仿宋_GBK" w:hAnsi="宋体" w:cs="宋体" w:hint="eastAsia"/>
          <w:sz w:val="28"/>
          <w:szCs w:val="28"/>
        </w:rPr>
        <w:t xml:space="preserve">发包人（全称）： </w:t>
      </w:r>
    </w:p>
    <w:p w:rsidR="00D32232" w:rsidRDefault="0011446D">
      <w:pPr>
        <w:snapToGrid w:val="0"/>
        <w:spacing w:line="580" w:lineRule="exact"/>
        <w:ind w:firstLineChars="200" w:firstLine="560"/>
        <w:textAlignment w:val="baseline"/>
        <w:rPr>
          <w:rFonts w:ascii="方正仿宋_GBK" w:eastAsia="方正仿宋_GBK" w:hAnsi="宋体" w:cs="宋体"/>
          <w:sz w:val="28"/>
          <w:szCs w:val="28"/>
        </w:rPr>
      </w:pPr>
      <w:r>
        <w:rPr>
          <w:rFonts w:ascii="方正仿宋_GBK" w:eastAsia="方正仿宋_GBK" w:hAnsi="宋体" w:cs="宋体" w:hint="eastAsia"/>
          <w:sz w:val="28"/>
          <w:szCs w:val="28"/>
        </w:rPr>
        <w:t xml:space="preserve">承包人（全称）： </w:t>
      </w:r>
    </w:p>
    <w:p w:rsidR="00D32232" w:rsidRDefault="0011446D">
      <w:pPr>
        <w:snapToGrid w:val="0"/>
        <w:spacing w:line="360" w:lineRule="auto"/>
        <w:jc w:val="left"/>
        <w:textAlignment w:val="baseline"/>
        <w:rPr>
          <w:rFonts w:ascii="方正仿宋_GBK" w:eastAsia="方正仿宋_GBK" w:hAnsi="宋体" w:cs="宋体"/>
          <w:sz w:val="28"/>
          <w:szCs w:val="28"/>
        </w:rPr>
      </w:pPr>
      <w:r>
        <w:rPr>
          <w:rFonts w:ascii="方正仿宋_GBK" w:eastAsia="方正仿宋_GBK" w:hAnsi="宋体" w:cs="宋体" w:hint="eastAsia"/>
          <w:sz w:val="28"/>
          <w:szCs w:val="28"/>
        </w:rPr>
        <w:t xml:space="preserve">       根据《建设工程质量管理条例》等有关规定，经协商一致，对</w:t>
      </w:r>
      <w:r>
        <w:rPr>
          <w:rFonts w:ascii="方正仿宋_GBK" w:eastAsia="方正仿宋_GBK" w:hint="eastAsia"/>
          <w:sz w:val="28"/>
          <w:szCs w:val="28"/>
          <w:u w:val="single" w:color="000000"/>
        </w:rPr>
        <w:t>江津区2022年   项目</w:t>
      </w:r>
      <w:r>
        <w:rPr>
          <w:rFonts w:ascii="方正仿宋_GBK" w:eastAsia="方正仿宋_GBK" w:hAnsi="宋体" w:cs="宋体" w:hint="eastAsia"/>
          <w:sz w:val="28"/>
          <w:szCs w:val="28"/>
        </w:rPr>
        <w:t>签订工程质量保修书。</w:t>
      </w:r>
    </w:p>
    <w:p w:rsidR="00D32232" w:rsidRDefault="0011446D">
      <w:pPr>
        <w:snapToGrid w:val="0"/>
        <w:spacing w:line="580" w:lineRule="exact"/>
        <w:ind w:firstLineChars="200" w:firstLine="560"/>
        <w:textAlignment w:val="baseline"/>
        <w:rPr>
          <w:rFonts w:ascii="方正黑体_GBK" w:eastAsia="方正黑体_GBK" w:hAnsi="宋体" w:cs="宋体"/>
          <w:sz w:val="28"/>
          <w:szCs w:val="28"/>
        </w:rPr>
      </w:pPr>
      <w:r>
        <w:rPr>
          <w:rFonts w:ascii="方正黑体_GBK" w:eastAsia="方正黑体_GBK" w:hAnsi="宋体" w:cs="宋体" w:hint="eastAsia"/>
          <w:sz w:val="28"/>
          <w:szCs w:val="28"/>
        </w:rPr>
        <w:t>一、工程质量保修范围和内容</w:t>
      </w:r>
    </w:p>
    <w:p w:rsidR="00D32232" w:rsidRDefault="0011446D">
      <w:pPr>
        <w:snapToGrid w:val="0"/>
        <w:spacing w:line="580" w:lineRule="exact"/>
        <w:ind w:firstLineChars="200" w:firstLine="560"/>
        <w:textAlignment w:val="baseline"/>
        <w:rPr>
          <w:rFonts w:ascii="方正仿宋_GBK" w:eastAsia="方正仿宋_GBK" w:hAnsi="宋体" w:cs="宋体"/>
          <w:sz w:val="28"/>
          <w:szCs w:val="28"/>
        </w:rPr>
      </w:pPr>
      <w:r>
        <w:rPr>
          <w:rFonts w:ascii="方正仿宋_GBK" w:eastAsia="方正仿宋_GBK" w:hAnsi="宋体" w:cs="宋体" w:hint="eastAsia"/>
          <w:sz w:val="28"/>
          <w:szCs w:val="28"/>
        </w:rPr>
        <w:t>承包人在质量保修期内，按照有关法律、法规、规章的管理规定和双方约定，承担本工程质量保修责任。</w:t>
      </w:r>
    </w:p>
    <w:p w:rsidR="00D32232" w:rsidRDefault="0011446D">
      <w:pPr>
        <w:snapToGrid w:val="0"/>
        <w:spacing w:line="580" w:lineRule="exact"/>
        <w:ind w:firstLineChars="200" w:firstLine="560"/>
        <w:textAlignment w:val="baseline"/>
        <w:rPr>
          <w:rFonts w:ascii="方正仿宋_GBK" w:eastAsia="方正仿宋_GBK" w:hAnsi="宋体" w:cs="宋体"/>
          <w:sz w:val="28"/>
          <w:szCs w:val="28"/>
        </w:rPr>
      </w:pPr>
      <w:r>
        <w:rPr>
          <w:rFonts w:ascii="方正仿宋_GBK" w:eastAsia="方正仿宋_GBK" w:hAnsi="宋体" w:cs="宋体" w:hint="eastAsia"/>
          <w:sz w:val="28"/>
          <w:szCs w:val="28"/>
        </w:rPr>
        <w:t>质量保修范围包括合同项下承包人完成的所有工程以及双方约定的其他项目。但因管理不当或者第三方造成的质量缺陷以及因不可抗力造成的质量缺陷不属于保修范围。具体保修的内容，双方约定如下：</w:t>
      </w:r>
    </w:p>
    <w:p w:rsidR="00D32232" w:rsidRDefault="0011446D">
      <w:pPr>
        <w:snapToGrid w:val="0"/>
        <w:spacing w:line="580" w:lineRule="exact"/>
        <w:ind w:firstLineChars="200" w:firstLine="560"/>
        <w:textAlignment w:val="baseline"/>
        <w:rPr>
          <w:rFonts w:ascii="方正仿宋_GBK" w:eastAsia="方正仿宋_GBK" w:hAnsi="宋体" w:cs="宋体"/>
          <w:sz w:val="28"/>
          <w:szCs w:val="28"/>
        </w:rPr>
      </w:pPr>
      <w:r>
        <w:rPr>
          <w:rFonts w:ascii="方正仿宋_GBK" w:eastAsia="方正仿宋_GBK" w:hAnsi="宋体" w:cs="宋体" w:hint="eastAsia"/>
          <w:sz w:val="28"/>
          <w:szCs w:val="28"/>
        </w:rPr>
        <w:t>设计文件载明的所有工程内容。</w:t>
      </w:r>
    </w:p>
    <w:p w:rsidR="00D32232" w:rsidRDefault="0011446D">
      <w:pPr>
        <w:snapToGrid w:val="0"/>
        <w:spacing w:line="580" w:lineRule="exact"/>
        <w:ind w:firstLineChars="200" w:firstLine="560"/>
        <w:textAlignment w:val="baseline"/>
        <w:rPr>
          <w:rFonts w:ascii="方正仿宋_GBK" w:eastAsia="方正仿宋_GBK" w:hAnsi="宋体" w:cs="宋体"/>
          <w:sz w:val="28"/>
          <w:szCs w:val="28"/>
        </w:rPr>
      </w:pPr>
      <w:r>
        <w:rPr>
          <w:rFonts w:ascii="方正黑体_GBK" w:eastAsia="方正黑体_GBK" w:hAnsi="宋体" w:cs="宋体" w:hint="eastAsia"/>
          <w:sz w:val="28"/>
          <w:szCs w:val="28"/>
        </w:rPr>
        <w:t>二、质量保修期限</w:t>
      </w:r>
      <w:r>
        <w:rPr>
          <w:rFonts w:ascii="方正仿宋_GBK" w:eastAsia="方正仿宋_GBK" w:hAnsi="宋体" w:cs="宋体" w:hint="eastAsia"/>
          <w:sz w:val="28"/>
          <w:szCs w:val="28"/>
        </w:rPr>
        <w:t>（下列保修最低年限一律用大写填写，如有改动加盖承包单位公章）</w:t>
      </w:r>
    </w:p>
    <w:p w:rsidR="00D32232" w:rsidRDefault="0011446D">
      <w:pPr>
        <w:snapToGrid w:val="0"/>
        <w:spacing w:line="580" w:lineRule="exact"/>
        <w:ind w:firstLineChars="200" w:firstLine="560"/>
        <w:textAlignment w:val="baseline"/>
        <w:rPr>
          <w:rFonts w:ascii="方正仿宋_GBK" w:eastAsia="方正仿宋_GBK" w:hAnsi="宋体" w:cs="宋体"/>
          <w:sz w:val="28"/>
          <w:szCs w:val="28"/>
        </w:rPr>
      </w:pPr>
      <w:r>
        <w:rPr>
          <w:rFonts w:ascii="方正仿宋_GBK" w:eastAsia="方正仿宋_GBK" w:hAnsi="宋体" w:cs="宋体" w:hint="eastAsia"/>
          <w:sz w:val="28"/>
          <w:szCs w:val="28"/>
        </w:rPr>
        <w:t>双方根据《建设工程质量管理条例》及有关规定，约定本工程的质量保修期限如下：</w:t>
      </w:r>
    </w:p>
    <w:p w:rsidR="00D32232" w:rsidRDefault="0011446D">
      <w:pPr>
        <w:snapToGrid w:val="0"/>
        <w:spacing w:line="580" w:lineRule="exact"/>
        <w:ind w:firstLineChars="200" w:firstLine="560"/>
        <w:textAlignment w:val="baseline"/>
        <w:rPr>
          <w:rFonts w:ascii="方正仿宋_GBK" w:eastAsia="方正仿宋_GBK" w:hAnsi="宋体" w:cs="宋体"/>
          <w:sz w:val="28"/>
          <w:szCs w:val="28"/>
        </w:rPr>
      </w:pPr>
      <w:r>
        <w:rPr>
          <w:rFonts w:ascii="方正仿宋_GBK" w:eastAsia="方正仿宋_GBK" w:hAnsi="宋体" w:cs="宋体" w:hint="eastAsia"/>
          <w:sz w:val="28"/>
          <w:szCs w:val="28"/>
        </w:rPr>
        <w:t>1、主体工程为设计文件规定的该工程合理使用年限；</w:t>
      </w:r>
    </w:p>
    <w:p w:rsidR="00D32232" w:rsidRDefault="0011446D">
      <w:pPr>
        <w:snapToGrid w:val="0"/>
        <w:spacing w:line="580" w:lineRule="exact"/>
        <w:ind w:firstLineChars="200" w:firstLine="560"/>
        <w:textAlignment w:val="baseline"/>
        <w:rPr>
          <w:rFonts w:ascii="方正仿宋_GBK" w:eastAsia="方正仿宋_GBK" w:hAnsi="宋体" w:cs="宋体"/>
          <w:sz w:val="28"/>
          <w:szCs w:val="28"/>
        </w:rPr>
      </w:pPr>
      <w:r>
        <w:rPr>
          <w:rFonts w:ascii="方正仿宋_GBK" w:eastAsia="方正仿宋_GBK" w:hAnsi="宋体" w:cs="宋体" w:hint="eastAsia"/>
          <w:sz w:val="28"/>
          <w:szCs w:val="28"/>
        </w:rPr>
        <w:t>2、其他项目保修期限约定如下：</w:t>
      </w:r>
    </w:p>
    <w:p w:rsidR="00D32232" w:rsidRDefault="0011446D">
      <w:pPr>
        <w:snapToGrid w:val="0"/>
        <w:spacing w:line="580" w:lineRule="exact"/>
        <w:ind w:firstLineChars="200" w:firstLine="560"/>
        <w:textAlignment w:val="baseline"/>
        <w:rPr>
          <w:rFonts w:ascii="方正仿宋_GBK" w:eastAsia="方正仿宋_GBK" w:hAnsi="宋体" w:cs="宋体"/>
          <w:sz w:val="28"/>
          <w:szCs w:val="28"/>
          <w:u w:val="single"/>
        </w:rPr>
      </w:pPr>
      <w:r>
        <w:rPr>
          <w:rFonts w:ascii="方正仿宋_GBK" w:eastAsia="方正仿宋_GBK" w:hAnsi="宋体" w:cs="宋体" w:hint="eastAsia"/>
          <w:sz w:val="28"/>
          <w:szCs w:val="28"/>
          <w:u w:val="single" w:color="000000"/>
        </w:rPr>
        <w:t>设计文件载明的土地平整、灌溉与排水、田间道等工程保修期为一年。</w:t>
      </w:r>
    </w:p>
    <w:p w:rsidR="00D32232" w:rsidRDefault="0011446D">
      <w:pPr>
        <w:snapToGrid w:val="0"/>
        <w:spacing w:line="580" w:lineRule="exact"/>
        <w:ind w:firstLineChars="200" w:firstLine="560"/>
        <w:textAlignment w:val="baseline"/>
        <w:rPr>
          <w:rFonts w:ascii="方正仿宋_GBK" w:eastAsia="方正仿宋_GBK" w:hAnsi="宋体" w:cs="宋体"/>
          <w:sz w:val="28"/>
          <w:szCs w:val="28"/>
        </w:rPr>
      </w:pPr>
      <w:r>
        <w:rPr>
          <w:rFonts w:ascii="方正仿宋_GBK" w:eastAsia="方正仿宋_GBK" w:hAnsi="宋体" w:cs="宋体" w:hint="eastAsia"/>
          <w:sz w:val="28"/>
          <w:szCs w:val="28"/>
        </w:rPr>
        <w:lastRenderedPageBreak/>
        <w:t>以上保修期限自工程竣工验收合格之日起计算。</w:t>
      </w:r>
    </w:p>
    <w:p w:rsidR="00D32232" w:rsidRDefault="0011446D">
      <w:pPr>
        <w:snapToGrid w:val="0"/>
        <w:spacing w:line="580" w:lineRule="exact"/>
        <w:ind w:firstLineChars="200" w:firstLine="560"/>
        <w:textAlignment w:val="baseline"/>
        <w:rPr>
          <w:rFonts w:ascii="方正黑体_GBK" w:eastAsia="方正黑体_GBK" w:hAnsi="宋体" w:cs="宋体"/>
          <w:sz w:val="28"/>
          <w:szCs w:val="28"/>
        </w:rPr>
      </w:pPr>
      <w:r>
        <w:rPr>
          <w:rFonts w:ascii="方正黑体_GBK" w:eastAsia="方正黑体_GBK" w:hAnsi="宋体" w:cs="宋体" w:hint="eastAsia"/>
          <w:sz w:val="28"/>
          <w:szCs w:val="28"/>
        </w:rPr>
        <w:t>三、质量保修责任</w:t>
      </w:r>
    </w:p>
    <w:p w:rsidR="00D32232" w:rsidRDefault="0011446D">
      <w:pPr>
        <w:snapToGrid w:val="0"/>
        <w:spacing w:line="580" w:lineRule="exact"/>
        <w:ind w:firstLineChars="200" w:firstLine="560"/>
        <w:textAlignment w:val="baseline"/>
        <w:rPr>
          <w:rFonts w:ascii="方正仿宋_GBK" w:eastAsia="方正仿宋_GBK" w:hAnsi="宋体" w:cs="宋体"/>
          <w:sz w:val="28"/>
          <w:szCs w:val="28"/>
        </w:rPr>
      </w:pPr>
      <w:r>
        <w:rPr>
          <w:rFonts w:ascii="方正仿宋_GBK" w:eastAsia="方正仿宋_GBK" w:hAnsi="宋体" w:cs="宋体" w:hint="eastAsia"/>
          <w:sz w:val="28"/>
          <w:szCs w:val="28"/>
        </w:rPr>
        <w:t>1、属于保修范围、内容的项目，承包人应当在接到保修通知之日起7天内派人保修。承包人不在约定期限内派人保修的，发包人可以委托其他单位修理，费用由承包人承担。</w:t>
      </w:r>
    </w:p>
    <w:p w:rsidR="00D32232" w:rsidRDefault="0011446D">
      <w:pPr>
        <w:snapToGrid w:val="0"/>
        <w:spacing w:line="580" w:lineRule="exact"/>
        <w:ind w:firstLineChars="200" w:firstLine="560"/>
        <w:textAlignment w:val="baseline"/>
        <w:rPr>
          <w:rFonts w:ascii="方正仿宋_GBK" w:eastAsia="方正仿宋_GBK" w:hAnsi="宋体" w:cs="宋体"/>
          <w:sz w:val="28"/>
          <w:szCs w:val="28"/>
        </w:rPr>
      </w:pPr>
      <w:r>
        <w:rPr>
          <w:rFonts w:ascii="方正仿宋_GBK" w:eastAsia="方正仿宋_GBK" w:hAnsi="宋体" w:cs="宋体" w:hint="eastAsia"/>
          <w:sz w:val="28"/>
          <w:szCs w:val="28"/>
        </w:rPr>
        <w:t>2、发生紧急抢修事故的，承包人在接到事故通知后，应当立即到达事故现场进行抢修。</w:t>
      </w:r>
    </w:p>
    <w:p w:rsidR="00D32232" w:rsidRDefault="0011446D">
      <w:pPr>
        <w:snapToGrid w:val="0"/>
        <w:spacing w:line="580" w:lineRule="exact"/>
        <w:ind w:firstLineChars="200" w:firstLine="560"/>
        <w:textAlignment w:val="baseline"/>
        <w:rPr>
          <w:rFonts w:ascii="方正仿宋_GBK" w:eastAsia="方正仿宋_GBK" w:hAnsi="宋体" w:cs="宋体"/>
          <w:sz w:val="28"/>
          <w:szCs w:val="28"/>
        </w:rPr>
      </w:pPr>
      <w:r>
        <w:rPr>
          <w:rFonts w:ascii="方正仿宋_GBK" w:eastAsia="方正仿宋_GBK" w:hAnsi="宋体" w:cs="宋体" w:hint="eastAsia"/>
          <w:sz w:val="28"/>
          <w:szCs w:val="28"/>
        </w:rPr>
        <w:t>3、质量保修完成后，由发包人组织验收。</w:t>
      </w:r>
    </w:p>
    <w:p w:rsidR="00D32232" w:rsidRDefault="0011446D">
      <w:pPr>
        <w:snapToGrid w:val="0"/>
        <w:spacing w:line="580" w:lineRule="exact"/>
        <w:ind w:firstLineChars="200" w:firstLine="560"/>
        <w:textAlignment w:val="baseline"/>
        <w:rPr>
          <w:rFonts w:ascii="方正黑体_GBK" w:eastAsia="方正黑体_GBK" w:hAnsi="宋体" w:cs="宋体"/>
          <w:sz w:val="28"/>
          <w:szCs w:val="28"/>
        </w:rPr>
      </w:pPr>
      <w:r>
        <w:rPr>
          <w:rFonts w:ascii="方正黑体_GBK" w:eastAsia="方正黑体_GBK" w:hAnsi="宋体" w:cs="宋体" w:hint="eastAsia"/>
          <w:sz w:val="28"/>
          <w:szCs w:val="28"/>
        </w:rPr>
        <w:t>四、保修费用</w:t>
      </w:r>
    </w:p>
    <w:p w:rsidR="00D32232" w:rsidRDefault="0011446D">
      <w:pPr>
        <w:snapToGrid w:val="0"/>
        <w:spacing w:line="580" w:lineRule="exact"/>
        <w:ind w:firstLineChars="200" w:firstLine="560"/>
        <w:textAlignment w:val="baseline"/>
        <w:rPr>
          <w:rFonts w:ascii="方正仿宋_GBK" w:eastAsia="方正仿宋_GBK" w:hAnsi="宋体" w:cs="宋体"/>
          <w:sz w:val="28"/>
          <w:szCs w:val="28"/>
        </w:rPr>
      </w:pPr>
      <w:r>
        <w:rPr>
          <w:rFonts w:ascii="方正仿宋_GBK" w:eastAsia="方正仿宋_GBK" w:hAnsi="宋体" w:cs="宋体" w:hint="eastAsia"/>
          <w:sz w:val="28"/>
          <w:szCs w:val="28"/>
        </w:rPr>
        <w:t>保修费用由造成质量缺陷的责任方承担。</w:t>
      </w:r>
    </w:p>
    <w:p w:rsidR="00D32232" w:rsidRDefault="0011446D">
      <w:pPr>
        <w:snapToGrid w:val="0"/>
        <w:spacing w:line="580" w:lineRule="exact"/>
        <w:ind w:firstLineChars="200" w:firstLine="560"/>
        <w:textAlignment w:val="baseline"/>
        <w:rPr>
          <w:rFonts w:ascii="方正黑体_GBK" w:eastAsia="方正黑体_GBK" w:hAnsi="宋体" w:cs="宋体"/>
          <w:sz w:val="28"/>
          <w:szCs w:val="28"/>
        </w:rPr>
      </w:pPr>
      <w:r>
        <w:rPr>
          <w:rFonts w:ascii="方正黑体_GBK" w:eastAsia="方正黑体_GBK" w:hAnsi="宋体" w:cs="宋体" w:hint="eastAsia"/>
          <w:sz w:val="28"/>
          <w:szCs w:val="28"/>
        </w:rPr>
        <w:t>五、其他</w:t>
      </w:r>
    </w:p>
    <w:p w:rsidR="00D32232" w:rsidRDefault="0011446D">
      <w:pPr>
        <w:snapToGrid w:val="0"/>
        <w:spacing w:line="580" w:lineRule="exact"/>
        <w:ind w:firstLineChars="200" w:firstLine="560"/>
        <w:textAlignment w:val="baseline"/>
        <w:rPr>
          <w:rFonts w:ascii="方正仿宋_GBK" w:eastAsia="方正仿宋_GBK" w:hAnsi="宋体" w:cs="宋体"/>
          <w:sz w:val="28"/>
          <w:szCs w:val="28"/>
        </w:rPr>
      </w:pPr>
      <w:r>
        <w:rPr>
          <w:rFonts w:ascii="方正仿宋_GBK" w:eastAsia="方正仿宋_GBK" w:hAnsi="宋体" w:cs="宋体" w:hint="eastAsia"/>
          <w:sz w:val="28"/>
          <w:szCs w:val="28"/>
        </w:rPr>
        <w:t>双方约定的其他工程质量保修事项：无。</w:t>
      </w:r>
    </w:p>
    <w:p w:rsidR="00D32232" w:rsidRDefault="0011446D">
      <w:pPr>
        <w:snapToGrid w:val="0"/>
        <w:spacing w:line="580" w:lineRule="exact"/>
        <w:ind w:firstLineChars="200" w:firstLine="560"/>
        <w:textAlignment w:val="baseline"/>
        <w:rPr>
          <w:rFonts w:ascii="方正仿宋_GBK" w:eastAsia="方正仿宋_GBK" w:hAnsi="宋体" w:cs="宋体"/>
          <w:sz w:val="28"/>
          <w:szCs w:val="28"/>
        </w:rPr>
      </w:pPr>
      <w:r>
        <w:rPr>
          <w:rFonts w:ascii="方正仿宋_GBK" w:eastAsia="方正仿宋_GBK" w:hAnsi="宋体" w:cs="宋体" w:hint="eastAsia"/>
          <w:sz w:val="28"/>
          <w:szCs w:val="28"/>
        </w:rPr>
        <w:t>本工程质量保修书，由劳务合同发包人、承包人双方在竣工验收前共同签署，作为劳务合同附件，其有效期限至保修期满。</w:t>
      </w:r>
    </w:p>
    <w:p w:rsidR="00D32232" w:rsidRDefault="00D32232">
      <w:pPr>
        <w:snapToGrid w:val="0"/>
        <w:spacing w:line="580" w:lineRule="exact"/>
        <w:textAlignment w:val="baseline"/>
        <w:rPr>
          <w:rFonts w:ascii="方正仿宋_GBK" w:eastAsia="方正仿宋_GBK" w:hAnsi="宋体" w:cs="宋体"/>
          <w:sz w:val="28"/>
          <w:szCs w:val="28"/>
        </w:rPr>
      </w:pPr>
    </w:p>
    <w:p w:rsidR="00D32232" w:rsidRDefault="00D32232">
      <w:pPr>
        <w:snapToGrid w:val="0"/>
        <w:spacing w:line="580" w:lineRule="exact"/>
        <w:textAlignment w:val="baseline"/>
        <w:rPr>
          <w:rFonts w:ascii="方正仿宋_GBK" w:eastAsia="方正仿宋_GBK" w:hAnsi="宋体" w:cs="宋体"/>
          <w:sz w:val="28"/>
          <w:szCs w:val="28"/>
        </w:rPr>
      </w:pPr>
    </w:p>
    <w:p w:rsidR="00D32232" w:rsidRDefault="0011446D">
      <w:pPr>
        <w:snapToGrid w:val="0"/>
        <w:spacing w:line="1000" w:lineRule="exact"/>
        <w:textAlignment w:val="baseline"/>
        <w:rPr>
          <w:rFonts w:ascii="方正仿宋_GBK" w:eastAsia="方正仿宋_GBK" w:hAnsi="宋体" w:cs="宋体"/>
          <w:sz w:val="28"/>
          <w:szCs w:val="28"/>
        </w:rPr>
      </w:pPr>
      <w:r>
        <w:rPr>
          <w:rFonts w:ascii="方正仿宋_GBK" w:eastAsia="方正仿宋_GBK" w:hAnsi="宋体" w:cs="宋体" w:hint="eastAsia"/>
          <w:sz w:val="28"/>
          <w:szCs w:val="28"/>
        </w:rPr>
        <w:t>发包人（公章）：                              承包人（公章）：</w:t>
      </w:r>
    </w:p>
    <w:p w:rsidR="00D32232" w:rsidRDefault="0011446D">
      <w:pPr>
        <w:snapToGrid w:val="0"/>
        <w:spacing w:line="1000" w:lineRule="exact"/>
        <w:textAlignment w:val="baseline"/>
        <w:rPr>
          <w:rFonts w:ascii="方正仿宋_GBK" w:eastAsia="方正仿宋_GBK" w:hAnsi="宋体" w:cs="宋体"/>
          <w:sz w:val="28"/>
          <w:szCs w:val="28"/>
        </w:rPr>
      </w:pPr>
      <w:r>
        <w:rPr>
          <w:rFonts w:ascii="方正仿宋_GBK" w:eastAsia="方正仿宋_GBK" w:hAnsi="宋体" w:cs="宋体" w:hint="eastAsia"/>
          <w:sz w:val="28"/>
          <w:szCs w:val="28"/>
        </w:rPr>
        <w:t>法定代表人（签字）：                         法定代表人（签字）：</w:t>
      </w:r>
    </w:p>
    <w:p w:rsidR="00D32232" w:rsidRDefault="0011446D">
      <w:pPr>
        <w:snapToGrid w:val="0"/>
        <w:spacing w:line="1000" w:lineRule="exact"/>
        <w:ind w:firstLineChars="250" w:firstLine="700"/>
        <w:textAlignment w:val="baseline"/>
        <w:rPr>
          <w:rFonts w:ascii="方正仿宋_GBK" w:eastAsia="方正仿宋_GBK" w:hAnsi="宋体" w:cs="宋体"/>
          <w:sz w:val="28"/>
          <w:szCs w:val="28"/>
        </w:rPr>
      </w:pPr>
      <w:r>
        <w:rPr>
          <w:rFonts w:ascii="方正仿宋_GBK" w:eastAsia="方正仿宋_GBK" w:hAnsi="宋体" w:cs="宋体" w:hint="eastAsia"/>
          <w:sz w:val="28"/>
          <w:szCs w:val="28"/>
        </w:rPr>
        <w:t>年   月   日                            年   月   日</w:t>
      </w:r>
    </w:p>
    <w:p w:rsidR="00D32232" w:rsidRDefault="00D32232">
      <w:pPr>
        <w:pStyle w:val="Bodytext1"/>
        <w:snapToGrid w:val="0"/>
        <w:spacing w:after="0" w:line="440" w:lineRule="exact"/>
        <w:jc w:val="left"/>
        <w:textAlignment w:val="baseline"/>
        <w:rPr>
          <w:color w:val="000000"/>
          <w:sz w:val="24"/>
          <w:lang w:eastAsia="zh-CN"/>
        </w:rPr>
      </w:pPr>
    </w:p>
    <w:p w:rsidR="00D32232" w:rsidRDefault="0011446D">
      <w:pPr>
        <w:pStyle w:val="Bodytext1"/>
        <w:snapToGrid w:val="0"/>
        <w:spacing w:after="0" w:line="560" w:lineRule="exact"/>
        <w:textAlignment w:val="baseline"/>
        <w:rPr>
          <w:rFonts w:ascii="方正仿宋_GBK" w:eastAsia="方正仿宋_GBK"/>
          <w:color w:val="000000"/>
          <w:sz w:val="28"/>
          <w:szCs w:val="28"/>
          <w:lang w:eastAsia="zh-CN"/>
        </w:rPr>
      </w:pPr>
      <w:r>
        <w:rPr>
          <w:rFonts w:ascii="方正仿宋_GBK" w:eastAsia="方正仿宋_GBK"/>
          <w:color w:val="000000"/>
          <w:sz w:val="28"/>
          <w:szCs w:val="28"/>
        </w:rPr>
        <w:lastRenderedPageBreak/>
        <w:t>合同附件6</w:t>
      </w:r>
      <w:r>
        <w:rPr>
          <w:rFonts w:ascii="方正仿宋_GBK" w:eastAsia="方正仿宋_GBK" w:hint="eastAsia"/>
          <w:color w:val="000000"/>
          <w:sz w:val="28"/>
          <w:szCs w:val="28"/>
          <w:lang w:eastAsia="zh-CN"/>
        </w:rPr>
        <w:t>：</w:t>
      </w:r>
    </w:p>
    <w:p w:rsidR="00D32232" w:rsidRDefault="00D32232">
      <w:pPr>
        <w:pStyle w:val="Bodytext1"/>
        <w:snapToGrid w:val="0"/>
        <w:spacing w:after="0" w:line="560" w:lineRule="exact"/>
        <w:textAlignment w:val="baseline"/>
        <w:rPr>
          <w:rFonts w:ascii="方正仿宋_GBK" w:eastAsia="方正仿宋_GBK"/>
          <w:color w:val="000000"/>
          <w:sz w:val="28"/>
          <w:szCs w:val="28"/>
          <w:lang w:eastAsia="zh-CN"/>
        </w:rPr>
      </w:pPr>
    </w:p>
    <w:p w:rsidR="00D32232" w:rsidRDefault="0011446D">
      <w:pPr>
        <w:snapToGrid w:val="0"/>
        <w:spacing w:line="360" w:lineRule="atLeast"/>
        <w:jc w:val="center"/>
        <w:textAlignment w:val="baseline"/>
        <w:rPr>
          <w:rFonts w:ascii="方正小标宋_GBK" w:eastAsia="方正小标宋_GBK" w:cs="宋体"/>
          <w:sz w:val="44"/>
          <w:szCs w:val="44"/>
        </w:rPr>
      </w:pPr>
      <w:r>
        <w:rPr>
          <w:rFonts w:ascii="方正小标宋_GBK" w:eastAsia="方正小标宋_GBK" w:cs="宋体"/>
          <w:sz w:val="44"/>
          <w:szCs w:val="44"/>
        </w:rPr>
        <w:t>授权委托书</w:t>
      </w:r>
      <w:bookmarkEnd w:id="11"/>
      <w:bookmarkEnd w:id="12"/>
      <w:bookmarkEnd w:id="13"/>
    </w:p>
    <w:p w:rsidR="00D32232" w:rsidRDefault="0011446D">
      <w:pPr>
        <w:pStyle w:val="Bodytext3"/>
        <w:snapToGrid w:val="0"/>
        <w:spacing w:after="180" w:line="545" w:lineRule="exact"/>
        <w:jc w:val="left"/>
        <w:textAlignment w:val="baseline"/>
        <w:rPr>
          <w:rFonts w:ascii="方正仿宋_GBK" w:eastAsia="方正仿宋_GBK" w:hAnsi="仿宋" w:cs="仿宋"/>
        </w:rPr>
      </w:pPr>
      <w:r>
        <w:rPr>
          <w:rFonts w:ascii="方正仿宋_GBK" w:eastAsia="方正仿宋_GBK" w:hAnsi="仿宋" w:cs="仿宋" w:hint="eastAsia"/>
          <w:color w:val="000000"/>
        </w:rPr>
        <w:t>致：</w:t>
      </w:r>
      <w:r>
        <w:rPr>
          <w:rFonts w:ascii="方正仿宋_GBK" w:eastAsia="方正仿宋_GBK" w:hAnsi="仿宋" w:cs="仿宋" w:hint="eastAsia"/>
          <w:color w:val="000000"/>
          <w:u w:val="single" w:color="000000"/>
        </w:rPr>
        <w:t>重庆市江津区电力建筑安装工程有限责任公司</w:t>
      </w:r>
    </w:p>
    <w:p w:rsidR="00D32232" w:rsidRDefault="0011446D">
      <w:pPr>
        <w:pStyle w:val="Bodytext3"/>
        <w:snapToGrid w:val="0"/>
        <w:spacing w:after="0" w:line="545" w:lineRule="exact"/>
        <w:ind w:firstLine="840"/>
        <w:jc w:val="both"/>
        <w:textAlignment w:val="baseline"/>
        <w:rPr>
          <w:rFonts w:ascii="方正仿宋_GBK" w:eastAsia="方正仿宋_GBK" w:hAnsi="仿宋" w:cs="仿宋"/>
          <w:color w:val="000000"/>
          <w:u w:val="single" w:color="000000"/>
          <w:lang w:val="en-US" w:eastAsia="zh-CN"/>
        </w:rPr>
      </w:pPr>
      <w:r>
        <w:rPr>
          <w:rFonts w:ascii="方正仿宋_GBK" w:eastAsia="方正仿宋_GBK" w:hAnsi="仿宋" w:cs="仿宋" w:hint="eastAsia"/>
          <w:color w:val="000000"/>
        </w:rPr>
        <w:t>兹有有限公司,法定代表人,现授权委托</w:t>
      </w:r>
    </w:p>
    <w:p w:rsidR="00D32232" w:rsidRDefault="0011446D">
      <w:pPr>
        <w:pStyle w:val="Bodytext3"/>
        <w:snapToGrid w:val="0"/>
        <w:spacing w:after="0" w:line="545" w:lineRule="exact"/>
        <w:jc w:val="both"/>
        <w:textAlignment w:val="baseline"/>
        <w:rPr>
          <w:rFonts w:ascii="方正仿宋_GBK" w:eastAsia="方正仿宋_GBK" w:hAnsi="仿宋" w:cs="仿宋"/>
          <w:color w:val="000000"/>
        </w:rPr>
      </w:pPr>
      <w:r>
        <w:rPr>
          <w:rFonts w:ascii="方正仿宋_GBK" w:eastAsia="方正仿宋_GBK" w:hAnsi="仿宋" w:cs="仿宋" w:hint="eastAsia"/>
          <w:color w:val="000000"/>
        </w:rPr>
        <w:t>为我公司</w:t>
      </w:r>
      <w:r>
        <w:rPr>
          <w:rFonts w:ascii="方正仿宋_GBK" w:eastAsia="方正仿宋_GBK" w:hAnsi="仿宋" w:cs="仿宋" w:hint="eastAsia"/>
          <w:color w:val="000000"/>
          <w:lang w:val="en-US" w:eastAsia="zh-CN"/>
        </w:rPr>
        <w:t>项目</w:t>
      </w:r>
      <w:r>
        <w:rPr>
          <w:rFonts w:ascii="方正仿宋_GBK" w:eastAsia="方正仿宋_GBK" w:hAnsi="仿宋" w:cs="仿宋" w:hint="eastAsia"/>
          <w:color w:val="000000"/>
        </w:rPr>
        <w:t>现场负责人,以我公司名义办理与重庆市江津区电力建筑安装工程有限责任公司江津区项目分包工程的一切事宜,包括但不限于现场施工管理、工程计量、工程款结算、收款、农民工工资发放、签订合同、签订补充协议等与分包工程相关的一切事宜。所签署的一切文件和处理有关的一切事务，我公司均予以承认，代理人无转委托权。</w:t>
      </w:r>
    </w:p>
    <w:p w:rsidR="00D32232" w:rsidRDefault="00D32232">
      <w:pPr>
        <w:pStyle w:val="Bodytext3"/>
        <w:snapToGrid w:val="0"/>
        <w:spacing w:after="0" w:line="545" w:lineRule="exact"/>
        <w:jc w:val="both"/>
        <w:textAlignment w:val="baseline"/>
        <w:rPr>
          <w:rFonts w:ascii="方正仿宋_GBK" w:eastAsia="方正仿宋_GBK" w:hAnsi="仿宋" w:cs="仿宋"/>
          <w:color w:val="000000"/>
        </w:rPr>
      </w:pPr>
    </w:p>
    <w:p w:rsidR="00D32232" w:rsidRDefault="0011446D">
      <w:pPr>
        <w:pStyle w:val="Bodytext3"/>
        <w:snapToGrid w:val="0"/>
        <w:spacing w:after="0" w:line="545" w:lineRule="exact"/>
        <w:jc w:val="both"/>
        <w:textAlignment w:val="baseline"/>
        <w:rPr>
          <w:rFonts w:ascii="方正仿宋_GBK" w:eastAsia="方正仿宋_GBK" w:hAnsi="仿宋" w:cs="仿宋"/>
          <w:color w:val="000000"/>
          <w:lang w:val="en-US" w:eastAsia="zh-CN"/>
        </w:rPr>
      </w:pPr>
      <w:r>
        <w:rPr>
          <w:rFonts w:ascii="方正仿宋_GBK" w:eastAsia="方正仿宋_GBK" w:hAnsi="仿宋" w:cs="仿宋" w:hint="eastAsia"/>
          <w:color w:val="000000"/>
        </w:rPr>
        <w:t>法定代表人：</w:t>
      </w:r>
    </w:p>
    <w:p w:rsidR="00D32232" w:rsidRDefault="0011446D">
      <w:pPr>
        <w:pStyle w:val="Bodytext3"/>
        <w:snapToGrid w:val="0"/>
        <w:spacing w:after="0" w:line="545" w:lineRule="exact"/>
        <w:jc w:val="both"/>
        <w:textAlignment w:val="baseline"/>
        <w:rPr>
          <w:rFonts w:ascii="方正仿宋_GBK" w:eastAsia="方正仿宋_GBK" w:hAnsi="仿宋" w:cs="仿宋"/>
          <w:color w:val="000000"/>
          <w:lang w:eastAsia="zh-CN"/>
        </w:rPr>
      </w:pPr>
      <w:r>
        <w:rPr>
          <w:rFonts w:ascii="方正仿宋_GBK" w:eastAsia="方正仿宋_GBK" w:hAnsi="仿宋" w:cs="仿宋" w:hint="eastAsia"/>
          <w:color w:val="000000"/>
        </w:rPr>
        <w:t>身份证号：</w:t>
      </w:r>
    </w:p>
    <w:p w:rsidR="00D32232" w:rsidRDefault="0011446D">
      <w:pPr>
        <w:pStyle w:val="Bodytext3"/>
        <w:snapToGrid w:val="0"/>
        <w:spacing w:after="0" w:line="545" w:lineRule="exact"/>
        <w:jc w:val="both"/>
        <w:textAlignment w:val="baseline"/>
        <w:rPr>
          <w:rFonts w:ascii="方正仿宋_GBK" w:eastAsia="方正仿宋_GBK" w:hAnsi="仿宋" w:cs="仿宋"/>
          <w:color w:val="000000"/>
          <w:u w:val="single" w:color="000000"/>
          <w:lang w:val="en-US" w:eastAsia="zh-CN"/>
        </w:rPr>
      </w:pPr>
      <w:r>
        <w:rPr>
          <w:rFonts w:ascii="方正仿宋_GBK" w:eastAsia="方正仿宋_GBK" w:hAnsi="仿宋" w:cs="仿宋" w:hint="eastAsia"/>
          <w:color w:val="000000"/>
        </w:rPr>
        <w:t>联系电话：</w:t>
      </w:r>
    </w:p>
    <w:p w:rsidR="00D32232" w:rsidRDefault="0011446D">
      <w:pPr>
        <w:pStyle w:val="Bodytext3"/>
        <w:snapToGrid w:val="0"/>
        <w:spacing w:after="0" w:line="545" w:lineRule="exact"/>
        <w:jc w:val="both"/>
        <w:textAlignment w:val="baseline"/>
        <w:rPr>
          <w:rFonts w:ascii="方正仿宋_GBK" w:eastAsia="方正仿宋_GBK" w:hAnsi="仿宋" w:cs="仿宋"/>
          <w:color w:val="000000"/>
        </w:rPr>
      </w:pPr>
      <w:r>
        <w:rPr>
          <w:rFonts w:ascii="方正仿宋_GBK" w:eastAsia="方正仿宋_GBK" w:hAnsi="仿宋" w:cs="仿宋" w:hint="eastAsia"/>
          <w:color w:val="000000"/>
        </w:rPr>
        <w:t>委托代理人：</w:t>
      </w:r>
    </w:p>
    <w:p w:rsidR="00D32232" w:rsidRDefault="0011446D">
      <w:pPr>
        <w:pStyle w:val="Bodytext3"/>
        <w:snapToGrid w:val="0"/>
        <w:spacing w:after="0" w:line="545" w:lineRule="exact"/>
        <w:jc w:val="both"/>
        <w:textAlignment w:val="baseline"/>
        <w:rPr>
          <w:rFonts w:ascii="方正仿宋_GBK" w:eastAsia="方正仿宋_GBK" w:hAnsi="仿宋" w:cs="仿宋"/>
          <w:color w:val="000000"/>
        </w:rPr>
      </w:pPr>
      <w:r>
        <w:rPr>
          <w:rFonts w:ascii="方正仿宋_GBK" w:eastAsia="方正仿宋_GBK" w:hAnsi="仿宋" w:cs="仿宋" w:hint="eastAsia"/>
          <w:color w:val="000000"/>
        </w:rPr>
        <w:t>身份证号：</w:t>
      </w:r>
    </w:p>
    <w:p w:rsidR="00D32232" w:rsidRDefault="0011446D">
      <w:pPr>
        <w:pStyle w:val="Bodytext3"/>
        <w:snapToGrid w:val="0"/>
        <w:spacing w:after="0" w:line="545" w:lineRule="exact"/>
        <w:jc w:val="both"/>
        <w:textAlignment w:val="baseline"/>
        <w:rPr>
          <w:rFonts w:ascii="方正仿宋_GBK" w:eastAsia="方正仿宋_GBK" w:hAnsi="仿宋" w:cs="仿宋"/>
          <w:color w:val="000000"/>
        </w:rPr>
      </w:pPr>
      <w:r>
        <w:rPr>
          <w:rFonts w:ascii="方正仿宋_GBK" w:eastAsia="方正仿宋_GBK" w:hAnsi="仿宋" w:cs="仿宋" w:hint="eastAsia"/>
          <w:color w:val="000000"/>
        </w:rPr>
        <w:t>联系电话：</w:t>
      </w:r>
    </w:p>
    <w:p w:rsidR="00D32232" w:rsidRDefault="00D32232">
      <w:pPr>
        <w:pStyle w:val="Bodytext3"/>
        <w:snapToGrid w:val="0"/>
        <w:spacing w:after="0" w:line="545" w:lineRule="exact"/>
        <w:jc w:val="both"/>
        <w:textAlignment w:val="baseline"/>
        <w:rPr>
          <w:rFonts w:ascii="仿宋" w:eastAsia="仿宋" w:hAnsi="仿宋" w:cs="仿宋"/>
          <w:color w:val="000000"/>
        </w:rPr>
      </w:pPr>
    </w:p>
    <w:p w:rsidR="00D32232" w:rsidRDefault="0011446D">
      <w:pPr>
        <w:pStyle w:val="Bodytext3"/>
        <w:snapToGrid w:val="0"/>
        <w:spacing w:after="0" w:line="560" w:lineRule="exact"/>
        <w:jc w:val="both"/>
        <w:textAlignment w:val="baseline"/>
        <w:rPr>
          <w:rFonts w:ascii="方正仿宋_GBK" w:eastAsia="方正仿宋_GBK" w:hAnsi="仿宋" w:cs="仿宋"/>
          <w:color w:val="000000"/>
          <w:lang w:val="en-US" w:eastAsia="zh-CN"/>
        </w:rPr>
      </w:pPr>
      <w:r>
        <w:rPr>
          <w:rFonts w:ascii="方正仿宋_GBK" w:eastAsia="方正仿宋_GBK" w:hAnsi="仿宋" w:cs="仿宋" w:hint="eastAsia"/>
          <w:color w:val="000000"/>
          <w:lang w:val="en-US" w:eastAsia="zh-CN"/>
        </w:rPr>
        <w:t xml:space="preserve"> 有限公司（公章）</w:t>
      </w:r>
    </w:p>
    <w:p w:rsidR="00D32232" w:rsidRDefault="0011446D">
      <w:pPr>
        <w:snapToGrid w:val="0"/>
        <w:spacing w:line="560" w:lineRule="exact"/>
        <w:jc w:val="center"/>
        <w:textAlignment w:val="baseline"/>
        <w:rPr>
          <w:rFonts w:ascii="方正仿宋_GBK" w:eastAsia="方正仿宋_GBK" w:hAnsi="仿宋" w:cs="仿宋"/>
          <w:b/>
          <w:sz w:val="28"/>
          <w:szCs w:val="28"/>
        </w:rPr>
      </w:pPr>
      <w:r>
        <w:rPr>
          <w:rFonts w:ascii="方正仿宋_GBK" w:eastAsia="方正仿宋_GBK" w:hAnsi="仿宋" w:cs="仿宋" w:hint="eastAsia"/>
          <w:color w:val="000000"/>
          <w:sz w:val="28"/>
          <w:szCs w:val="28"/>
        </w:rPr>
        <w:t xml:space="preserve">                                          年   月  日    </w:t>
      </w:r>
    </w:p>
    <w:p w:rsidR="00D32232" w:rsidRDefault="00D32232">
      <w:pPr>
        <w:snapToGrid w:val="0"/>
        <w:textAlignment w:val="baseline"/>
        <w:rPr>
          <w:rFonts w:ascii="仿宋" w:eastAsia="仿宋" w:hAnsi="仿宋" w:cs="仿宋"/>
          <w:b/>
          <w:sz w:val="44"/>
          <w:szCs w:val="44"/>
        </w:rPr>
      </w:pPr>
    </w:p>
    <w:p w:rsidR="0030030F" w:rsidRDefault="0030030F">
      <w:pPr>
        <w:widowControl/>
        <w:jc w:val="left"/>
        <w:rPr>
          <w:rFonts w:ascii="方正仿宋_GBK" w:eastAsia="方正仿宋_GBK" w:hAnsi="宋体" w:cs="宋体"/>
          <w:color w:val="000000"/>
          <w:sz w:val="28"/>
          <w:szCs w:val="28"/>
          <w:lang w:val="zh-TW" w:eastAsia="zh-TW" w:bidi="zh-TW"/>
        </w:rPr>
      </w:pPr>
      <w:r>
        <w:rPr>
          <w:rFonts w:ascii="方正仿宋_GBK" w:eastAsia="方正仿宋_GBK"/>
          <w:color w:val="000000"/>
          <w:sz w:val="28"/>
          <w:szCs w:val="28"/>
        </w:rPr>
        <w:br w:type="page"/>
      </w:r>
    </w:p>
    <w:p w:rsidR="00D32232" w:rsidRDefault="0011446D">
      <w:pPr>
        <w:pStyle w:val="Bodytext1"/>
        <w:snapToGrid w:val="0"/>
        <w:spacing w:after="0" w:line="560" w:lineRule="exact"/>
        <w:textAlignment w:val="baseline"/>
        <w:rPr>
          <w:rFonts w:ascii="方正仿宋_GBK" w:eastAsia="方正仿宋_GBK"/>
          <w:color w:val="000000"/>
          <w:sz w:val="28"/>
          <w:szCs w:val="28"/>
          <w:lang w:eastAsia="zh-CN"/>
        </w:rPr>
      </w:pPr>
      <w:r>
        <w:rPr>
          <w:rFonts w:ascii="方正仿宋_GBK" w:eastAsia="方正仿宋_GBK"/>
          <w:color w:val="000000"/>
          <w:sz w:val="28"/>
          <w:szCs w:val="28"/>
        </w:rPr>
        <w:lastRenderedPageBreak/>
        <w:t>合同附件7</w:t>
      </w:r>
      <w:r>
        <w:rPr>
          <w:rFonts w:ascii="方正仿宋_GBK" w:eastAsia="方正仿宋_GBK" w:hint="eastAsia"/>
          <w:color w:val="000000"/>
          <w:sz w:val="28"/>
          <w:szCs w:val="28"/>
          <w:lang w:eastAsia="zh-CN"/>
        </w:rPr>
        <w:t>：</w:t>
      </w:r>
    </w:p>
    <w:p w:rsidR="00D32232" w:rsidRDefault="00D32232">
      <w:pPr>
        <w:pStyle w:val="Bodytext1"/>
        <w:snapToGrid w:val="0"/>
        <w:spacing w:after="0" w:line="440" w:lineRule="exact"/>
        <w:jc w:val="center"/>
        <w:textAlignment w:val="baseline"/>
        <w:rPr>
          <w:b/>
          <w:bCs/>
          <w:color w:val="000000"/>
          <w:sz w:val="24"/>
          <w:lang w:val="en-US" w:eastAsia="zh-CN"/>
        </w:rPr>
      </w:pPr>
    </w:p>
    <w:p w:rsidR="00D32232" w:rsidRDefault="0011446D">
      <w:pPr>
        <w:snapToGrid w:val="0"/>
        <w:spacing w:line="360" w:lineRule="atLeast"/>
        <w:jc w:val="center"/>
        <w:textAlignment w:val="baseline"/>
        <w:rPr>
          <w:rFonts w:ascii="方正小标宋_GBK" w:eastAsia="方正小标宋_GBK" w:cs="宋体"/>
          <w:sz w:val="44"/>
          <w:szCs w:val="44"/>
        </w:rPr>
      </w:pPr>
      <w:r>
        <w:rPr>
          <w:rFonts w:ascii="方正小标宋_GBK" w:eastAsia="方正小标宋_GBK" w:cs="宋体" w:hint="eastAsia"/>
          <w:sz w:val="44"/>
          <w:szCs w:val="44"/>
        </w:rPr>
        <w:t>已标价工程量清单</w:t>
      </w:r>
    </w:p>
    <w:p w:rsidR="00D32232" w:rsidRDefault="00D32232">
      <w:pPr>
        <w:snapToGrid w:val="0"/>
        <w:jc w:val="center"/>
        <w:textAlignment w:val="baseline"/>
        <w:rPr>
          <w:rFonts w:ascii="仿宋" w:eastAsia="仿宋" w:hAnsi="仿宋" w:cs="仿宋"/>
          <w:b/>
          <w:sz w:val="44"/>
          <w:szCs w:val="44"/>
        </w:rPr>
      </w:pPr>
    </w:p>
    <w:p w:rsidR="00D32232" w:rsidRDefault="00D32232">
      <w:pPr>
        <w:snapToGrid w:val="0"/>
        <w:spacing w:line="360" w:lineRule="auto"/>
        <w:textAlignment w:val="baseline"/>
        <w:rPr>
          <w:rFonts w:ascii="仿宋" w:eastAsia="仿宋" w:hAnsi="仿宋" w:cs="仿宋"/>
          <w:sz w:val="20"/>
        </w:rPr>
      </w:pPr>
    </w:p>
    <w:p w:rsidR="00D32232" w:rsidRDefault="00D32232">
      <w:pPr>
        <w:pStyle w:val="a0"/>
        <w:snapToGrid w:val="0"/>
        <w:textAlignment w:val="baseline"/>
        <w:rPr>
          <w:rFonts w:ascii="仿宋" w:eastAsia="仿宋" w:hAnsi="仿宋" w:cs="仿宋"/>
        </w:rPr>
      </w:pPr>
    </w:p>
    <w:p w:rsidR="00D32232" w:rsidRDefault="00D32232">
      <w:pPr>
        <w:snapToGrid w:val="0"/>
        <w:textAlignment w:val="baseline"/>
        <w:rPr>
          <w:rFonts w:ascii="仿宋" w:eastAsia="仿宋" w:hAnsi="仿宋" w:cs="仿宋"/>
          <w:sz w:val="20"/>
        </w:rPr>
      </w:pPr>
    </w:p>
    <w:p w:rsidR="00D32232" w:rsidRDefault="00D32232">
      <w:pPr>
        <w:pStyle w:val="a0"/>
        <w:snapToGrid w:val="0"/>
        <w:textAlignment w:val="baseline"/>
        <w:rPr>
          <w:rFonts w:ascii="仿宋" w:eastAsia="仿宋" w:hAnsi="仿宋" w:cs="仿宋"/>
        </w:rPr>
      </w:pPr>
    </w:p>
    <w:p w:rsidR="00D32232" w:rsidRDefault="00D32232">
      <w:pPr>
        <w:snapToGrid w:val="0"/>
        <w:textAlignment w:val="baseline"/>
        <w:rPr>
          <w:rFonts w:ascii="仿宋" w:eastAsia="仿宋" w:hAnsi="仿宋" w:cs="仿宋"/>
          <w:sz w:val="20"/>
        </w:rPr>
      </w:pPr>
    </w:p>
    <w:p w:rsidR="00D32232" w:rsidRDefault="00D32232">
      <w:pPr>
        <w:pStyle w:val="a0"/>
        <w:snapToGrid w:val="0"/>
        <w:textAlignment w:val="baseline"/>
        <w:rPr>
          <w:rFonts w:ascii="仿宋" w:eastAsia="仿宋" w:hAnsi="仿宋" w:cs="仿宋"/>
        </w:rPr>
      </w:pPr>
    </w:p>
    <w:p w:rsidR="00D32232" w:rsidRDefault="00D32232">
      <w:pPr>
        <w:snapToGrid w:val="0"/>
        <w:textAlignment w:val="baseline"/>
        <w:rPr>
          <w:rFonts w:ascii="仿宋" w:eastAsia="仿宋" w:hAnsi="仿宋" w:cs="仿宋"/>
          <w:sz w:val="20"/>
        </w:rPr>
      </w:pPr>
    </w:p>
    <w:p w:rsidR="00D32232" w:rsidRDefault="00D32232">
      <w:pPr>
        <w:pStyle w:val="a0"/>
        <w:snapToGrid w:val="0"/>
        <w:textAlignment w:val="baseline"/>
        <w:rPr>
          <w:rFonts w:ascii="仿宋" w:eastAsia="仿宋" w:hAnsi="仿宋" w:cs="仿宋"/>
        </w:rPr>
      </w:pPr>
    </w:p>
    <w:p w:rsidR="00D32232" w:rsidRDefault="00D32232">
      <w:pPr>
        <w:snapToGrid w:val="0"/>
        <w:textAlignment w:val="baseline"/>
        <w:rPr>
          <w:rFonts w:ascii="仿宋" w:eastAsia="仿宋" w:hAnsi="仿宋" w:cs="仿宋"/>
          <w:sz w:val="20"/>
        </w:rPr>
      </w:pPr>
    </w:p>
    <w:p w:rsidR="00D32232" w:rsidRDefault="00D32232">
      <w:pPr>
        <w:pStyle w:val="a0"/>
        <w:snapToGrid w:val="0"/>
        <w:textAlignment w:val="baseline"/>
        <w:rPr>
          <w:rFonts w:ascii="仿宋" w:eastAsia="仿宋" w:hAnsi="仿宋" w:cs="仿宋"/>
        </w:rPr>
      </w:pPr>
    </w:p>
    <w:p w:rsidR="00D32232" w:rsidRDefault="00D32232">
      <w:pPr>
        <w:snapToGrid w:val="0"/>
        <w:textAlignment w:val="baseline"/>
        <w:rPr>
          <w:rFonts w:ascii="仿宋" w:eastAsia="仿宋" w:hAnsi="仿宋" w:cs="仿宋"/>
          <w:sz w:val="20"/>
        </w:rPr>
      </w:pPr>
    </w:p>
    <w:p w:rsidR="00D32232" w:rsidRDefault="00D32232">
      <w:pPr>
        <w:pStyle w:val="a0"/>
        <w:snapToGrid w:val="0"/>
        <w:textAlignment w:val="baseline"/>
        <w:rPr>
          <w:rFonts w:ascii="仿宋" w:eastAsia="仿宋" w:hAnsi="仿宋" w:cs="仿宋"/>
        </w:rPr>
      </w:pPr>
    </w:p>
    <w:p w:rsidR="00D32232" w:rsidRDefault="00D32232">
      <w:pPr>
        <w:snapToGrid w:val="0"/>
        <w:textAlignment w:val="baseline"/>
        <w:rPr>
          <w:rFonts w:ascii="仿宋" w:eastAsia="仿宋" w:hAnsi="仿宋" w:cs="仿宋"/>
          <w:sz w:val="20"/>
        </w:rPr>
      </w:pPr>
    </w:p>
    <w:p w:rsidR="00D32232" w:rsidRDefault="00D32232">
      <w:pPr>
        <w:pStyle w:val="a0"/>
        <w:snapToGrid w:val="0"/>
        <w:textAlignment w:val="baseline"/>
        <w:rPr>
          <w:rFonts w:ascii="仿宋" w:eastAsia="仿宋" w:hAnsi="仿宋" w:cs="仿宋"/>
        </w:rPr>
      </w:pPr>
    </w:p>
    <w:p w:rsidR="00D32232" w:rsidRDefault="00D32232">
      <w:pPr>
        <w:snapToGrid w:val="0"/>
        <w:textAlignment w:val="baseline"/>
        <w:rPr>
          <w:rFonts w:ascii="仿宋" w:eastAsia="仿宋" w:hAnsi="仿宋" w:cs="仿宋"/>
          <w:sz w:val="20"/>
        </w:rPr>
      </w:pPr>
    </w:p>
    <w:p w:rsidR="00D32232" w:rsidRDefault="00D32232">
      <w:pPr>
        <w:pStyle w:val="a0"/>
        <w:snapToGrid w:val="0"/>
        <w:textAlignment w:val="baseline"/>
        <w:rPr>
          <w:rFonts w:ascii="仿宋" w:eastAsia="仿宋" w:hAnsi="仿宋" w:cs="仿宋"/>
        </w:rPr>
      </w:pPr>
    </w:p>
    <w:p w:rsidR="00D32232" w:rsidRDefault="00D32232">
      <w:pPr>
        <w:snapToGrid w:val="0"/>
        <w:textAlignment w:val="baseline"/>
        <w:rPr>
          <w:sz w:val="20"/>
        </w:rPr>
      </w:pPr>
    </w:p>
    <w:p w:rsidR="00D32232" w:rsidRDefault="00D32232">
      <w:pPr>
        <w:pStyle w:val="a0"/>
        <w:snapToGrid w:val="0"/>
        <w:textAlignment w:val="baseline"/>
      </w:pPr>
    </w:p>
    <w:p w:rsidR="00D32232" w:rsidRDefault="00D32232">
      <w:pPr>
        <w:snapToGrid w:val="0"/>
        <w:textAlignment w:val="baseline"/>
        <w:rPr>
          <w:sz w:val="20"/>
        </w:rPr>
      </w:pPr>
    </w:p>
    <w:p w:rsidR="00D32232" w:rsidRDefault="00D32232">
      <w:pPr>
        <w:pStyle w:val="a0"/>
        <w:snapToGrid w:val="0"/>
        <w:textAlignment w:val="baseline"/>
      </w:pPr>
    </w:p>
    <w:p w:rsidR="00D32232" w:rsidRDefault="00D32232">
      <w:pPr>
        <w:snapToGrid w:val="0"/>
        <w:textAlignment w:val="baseline"/>
        <w:rPr>
          <w:sz w:val="20"/>
        </w:rPr>
      </w:pPr>
    </w:p>
    <w:p w:rsidR="00D32232" w:rsidRDefault="00D32232">
      <w:pPr>
        <w:pStyle w:val="a0"/>
        <w:snapToGrid w:val="0"/>
        <w:textAlignment w:val="baseline"/>
      </w:pPr>
    </w:p>
    <w:p w:rsidR="00D32232" w:rsidRDefault="00D32232">
      <w:pPr>
        <w:snapToGrid w:val="0"/>
        <w:textAlignment w:val="baseline"/>
        <w:rPr>
          <w:sz w:val="20"/>
        </w:rPr>
      </w:pPr>
    </w:p>
    <w:p w:rsidR="00D32232" w:rsidRDefault="00D32232">
      <w:pPr>
        <w:pStyle w:val="a0"/>
        <w:snapToGrid w:val="0"/>
        <w:textAlignment w:val="baseline"/>
      </w:pPr>
    </w:p>
    <w:p w:rsidR="00D32232" w:rsidRDefault="00D32232">
      <w:pPr>
        <w:snapToGrid w:val="0"/>
        <w:textAlignment w:val="baseline"/>
        <w:rPr>
          <w:sz w:val="20"/>
        </w:rPr>
      </w:pPr>
    </w:p>
    <w:p w:rsidR="00D32232" w:rsidRDefault="00D32232">
      <w:pPr>
        <w:pStyle w:val="a0"/>
        <w:snapToGrid w:val="0"/>
        <w:textAlignment w:val="baseline"/>
      </w:pPr>
    </w:p>
    <w:p w:rsidR="00D32232" w:rsidRDefault="00D32232">
      <w:pPr>
        <w:snapToGrid w:val="0"/>
        <w:textAlignment w:val="baseline"/>
        <w:rPr>
          <w:sz w:val="20"/>
        </w:rPr>
      </w:pPr>
    </w:p>
    <w:p w:rsidR="00D32232" w:rsidRDefault="00D32232">
      <w:pPr>
        <w:pStyle w:val="a0"/>
        <w:snapToGrid w:val="0"/>
        <w:textAlignment w:val="baseline"/>
      </w:pPr>
    </w:p>
    <w:p w:rsidR="00D32232" w:rsidRDefault="00D32232">
      <w:pPr>
        <w:snapToGrid w:val="0"/>
        <w:textAlignment w:val="baseline"/>
        <w:rPr>
          <w:sz w:val="20"/>
        </w:rPr>
      </w:pPr>
    </w:p>
    <w:p w:rsidR="00D32232" w:rsidRDefault="00D32232">
      <w:pPr>
        <w:pStyle w:val="a0"/>
        <w:snapToGrid w:val="0"/>
        <w:textAlignment w:val="baseline"/>
      </w:pPr>
    </w:p>
    <w:p w:rsidR="00D32232" w:rsidRDefault="00D32232">
      <w:pPr>
        <w:snapToGrid w:val="0"/>
        <w:textAlignment w:val="baseline"/>
        <w:rPr>
          <w:sz w:val="20"/>
        </w:rPr>
      </w:pPr>
    </w:p>
    <w:p w:rsidR="00D32232" w:rsidRDefault="00D32232">
      <w:pPr>
        <w:pStyle w:val="a0"/>
        <w:snapToGrid w:val="0"/>
        <w:textAlignment w:val="baseline"/>
      </w:pPr>
    </w:p>
    <w:p w:rsidR="00D32232" w:rsidRDefault="0011446D">
      <w:pPr>
        <w:pStyle w:val="Bodytext1"/>
        <w:snapToGrid w:val="0"/>
        <w:spacing w:after="0" w:line="560" w:lineRule="exact"/>
        <w:textAlignment w:val="baseline"/>
        <w:rPr>
          <w:rFonts w:ascii="方正仿宋_GBK" w:eastAsia="方正仿宋_GBK"/>
          <w:color w:val="000000"/>
          <w:sz w:val="28"/>
          <w:szCs w:val="28"/>
          <w:lang w:eastAsia="zh-CN"/>
        </w:rPr>
      </w:pPr>
      <w:r>
        <w:rPr>
          <w:rFonts w:ascii="方正仿宋_GBK" w:eastAsia="方正仿宋_GBK" w:hint="eastAsia"/>
          <w:color w:val="000000"/>
          <w:sz w:val="28"/>
          <w:szCs w:val="28"/>
        </w:rPr>
        <w:lastRenderedPageBreak/>
        <w:t>合同附件8</w:t>
      </w:r>
      <w:r>
        <w:rPr>
          <w:rFonts w:ascii="方正仿宋_GBK" w:eastAsia="方正仿宋_GBK" w:hint="eastAsia"/>
          <w:color w:val="000000"/>
          <w:sz w:val="28"/>
          <w:szCs w:val="28"/>
          <w:lang w:eastAsia="zh-CN"/>
        </w:rPr>
        <w:t>：</w:t>
      </w:r>
    </w:p>
    <w:p w:rsidR="00D32232" w:rsidRDefault="00D32232">
      <w:pPr>
        <w:pStyle w:val="Bodytext1"/>
        <w:snapToGrid w:val="0"/>
        <w:spacing w:after="0" w:line="560" w:lineRule="exact"/>
        <w:textAlignment w:val="baseline"/>
        <w:rPr>
          <w:rFonts w:ascii="方正仿宋_GBK" w:eastAsia="方正仿宋_GBK"/>
          <w:color w:val="000000"/>
          <w:sz w:val="28"/>
          <w:szCs w:val="28"/>
          <w:lang w:eastAsia="zh-CN"/>
        </w:rPr>
      </w:pPr>
    </w:p>
    <w:p w:rsidR="00D32232" w:rsidRDefault="0011446D">
      <w:pPr>
        <w:snapToGrid w:val="0"/>
        <w:spacing w:line="360" w:lineRule="atLeast"/>
        <w:jc w:val="center"/>
        <w:textAlignment w:val="baseline"/>
        <w:rPr>
          <w:rFonts w:ascii="方正小标宋_GBK" w:eastAsia="方正小标宋_GBK" w:cs="宋体"/>
          <w:sz w:val="44"/>
          <w:szCs w:val="44"/>
        </w:rPr>
      </w:pPr>
      <w:r>
        <w:rPr>
          <w:rFonts w:ascii="方正小标宋_GBK" w:eastAsia="方正小标宋_GBK" w:cs="宋体" w:hint="eastAsia"/>
          <w:sz w:val="44"/>
          <w:szCs w:val="44"/>
        </w:rPr>
        <w:t>按期支付农民工工资合同</w:t>
      </w:r>
    </w:p>
    <w:p w:rsidR="00D32232" w:rsidRDefault="00D32232">
      <w:pPr>
        <w:snapToGrid w:val="0"/>
        <w:spacing w:line="324" w:lineRule="auto"/>
        <w:jc w:val="center"/>
        <w:textAlignment w:val="baseline"/>
        <w:rPr>
          <w:rFonts w:ascii="宋体" w:hAnsi="宋体" w:cs="宋体"/>
          <w:kern w:val="0"/>
          <w:sz w:val="20"/>
          <w:szCs w:val="21"/>
        </w:rPr>
      </w:pPr>
    </w:p>
    <w:p w:rsidR="00D32232" w:rsidRDefault="0011446D">
      <w:pPr>
        <w:snapToGrid w:val="0"/>
        <w:spacing w:line="560" w:lineRule="exact"/>
        <w:textAlignment w:val="baseline"/>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工程名称：</w:t>
      </w:r>
      <w:r>
        <w:rPr>
          <w:rFonts w:ascii="方正仿宋_GBK" w:eastAsia="方正仿宋_GBK" w:hint="eastAsia"/>
          <w:sz w:val="28"/>
          <w:szCs w:val="28"/>
          <w:u w:val="single" w:color="000000"/>
        </w:rPr>
        <w:t>江津区2022年       项目</w:t>
      </w:r>
    </w:p>
    <w:p w:rsidR="00D32232" w:rsidRDefault="0011446D">
      <w:pPr>
        <w:snapToGrid w:val="0"/>
        <w:spacing w:line="560" w:lineRule="exact"/>
        <w:textAlignment w:val="baseline"/>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甲方（发包人）：</w:t>
      </w:r>
      <w:r>
        <w:rPr>
          <w:rFonts w:ascii="方正仿宋_GBK" w:eastAsia="方正仿宋_GBK" w:hAnsi="宋体" w:cs="宋体" w:hint="eastAsia"/>
          <w:sz w:val="28"/>
          <w:szCs w:val="28"/>
          <w:u w:val="single" w:color="000000"/>
        </w:rPr>
        <w:t xml:space="preserve">重庆市江津区           </w:t>
      </w:r>
    </w:p>
    <w:p w:rsidR="00D32232" w:rsidRDefault="0011446D">
      <w:pPr>
        <w:snapToGrid w:val="0"/>
        <w:spacing w:line="560" w:lineRule="exact"/>
        <w:textAlignment w:val="baseline"/>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乙方（承包人）：</w:t>
      </w:r>
      <w:r>
        <w:rPr>
          <w:rFonts w:ascii="方正仿宋_GBK" w:eastAsia="方正仿宋_GBK" w:hAnsi="宋体" w:cs="宋体" w:hint="eastAsia"/>
          <w:sz w:val="28"/>
          <w:szCs w:val="28"/>
          <w:u w:val="single" w:color="000000"/>
        </w:rPr>
        <w:t>重庆                公司</w:t>
      </w:r>
    </w:p>
    <w:p w:rsidR="00D32232" w:rsidRDefault="0011446D">
      <w:pPr>
        <w:snapToGrid w:val="0"/>
        <w:spacing w:line="560" w:lineRule="exact"/>
        <w:ind w:firstLineChars="200" w:firstLine="560"/>
        <w:textAlignment w:val="baseline"/>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为保证工程建设过程中对农民工管理规范有序，工资依法支付，切实保障农民工的合法权益，维护社会稳定，根据《中华人民共和国劳动法》、《中华人民共和国建筑法》、《劳动保障监察条例》、</w:t>
      </w:r>
      <w:r>
        <w:rPr>
          <w:rFonts w:ascii="方正仿宋_GBK" w:eastAsia="方正仿宋_GBK" w:hint="eastAsia"/>
          <w:color w:val="000000"/>
          <w:sz w:val="28"/>
          <w:szCs w:val="28"/>
        </w:rPr>
        <w:t>《保障农民工工资支付条例》（中华人民共和国国务院令第724号）、</w:t>
      </w:r>
      <w:r>
        <w:rPr>
          <w:rFonts w:ascii="方正仿宋_GBK" w:eastAsia="方正仿宋_GBK" w:hAnsi="宋体" w:cs="宋体" w:hint="eastAsia"/>
          <w:color w:val="000000"/>
          <w:kern w:val="0"/>
          <w:sz w:val="28"/>
          <w:szCs w:val="28"/>
        </w:rPr>
        <w:t>《重庆市建设领域农民工工资支付监管暂行办法》（渝人社发〔2009〕65号）</w:t>
      </w:r>
      <w:r>
        <w:rPr>
          <w:rFonts w:ascii="方正仿宋_GBK" w:eastAsia="方正仿宋_GBK" w:hint="eastAsia"/>
          <w:color w:val="000000"/>
          <w:sz w:val="28"/>
          <w:szCs w:val="28"/>
        </w:rPr>
        <w:t>以及《重庆市人民政府办公厅关于全面治理拖欠农民工工资问题的实施意见》（渝府办发〔2016〕101号）</w:t>
      </w:r>
      <w:r>
        <w:rPr>
          <w:rFonts w:ascii="方正仿宋_GBK" w:eastAsia="方正仿宋_GBK" w:hAnsi="宋体" w:cs="宋体" w:hint="eastAsia"/>
          <w:color w:val="000000"/>
          <w:kern w:val="0"/>
          <w:sz w:val="28"/>
          <w:szCs w:val="28"/>
        </w:rPr>
        <w:t>等相关法律法规的规定，</w:t>
      </w:r>
      <w:r>
        <w:rPr>
          <w:rFonts w:ascii="方正仿宋_GBK" w:eastAsia="方正仿宋_GBK" w:hAnsi="宋体" w:cs="宋体" w:hint="eastAsia"/>
          <w:color w:val="000000"/>
          <w:kern w:val="0"/>
          <w:sz w:val="28"/>
          <w:szCs w:val="28"/>
          <w:u w:val="single" w:color="000000"/>
        </w:rPr>
        <w:t xml:space="preserve">       工程（工程名称</w:t>
      </w:r>
      <w:r>
        <w:rPr>
          <w:rFonts w:ascii="方正仿宋_GBK" w:eastAsia="方正仿宋_GBK" w:hAnsi="宋体" w:cs="宋体" w:hint="eastAsia"/>
          <w:color w:val="000000"/>
          <w:kern w:val="0"/>
          <w:sz w:val="28"/>
          <w:szCs w:val="28"/>
        </w:rPr>
        <w:t>）的发包人（以下简称甲方），与中标单位即劳务分包单位（以下简称乙方），特订立如下合同。</w:t>
      </w:r>
    </w:p>
    <w:p w:rsidR="00D32232" w:rsidRDefault="0011446D">
      <w:pPr>
        <w:snapToGrid w:val="0"/>
        <w:spacing w:line="560" w:lineRule="exact"/>
        <w:ind w:firstLineChars="200" w:firstLine="560"/>
        <w:textAlignment w:val="baseline"/>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第一条  基本要求</w:t>
      </w:r>
    </w:p>
    <w:p w:rsidR="00D32232" w:rsidRDefault="0011446D">
      <w:pPr>
        <w:snapToGrid w:val="0"/>
        <w:spacing w:line="560" w:lineRule="exact"/>
        <w:ind w:firstLineChars="200" w:firstLine="560"/>
        <w:textAlignment w:val="baseline"/>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（一）本工程农民工工资支付实行项目业主责任制，即本合同甲方在工程项目发生拖欠农民工工资时，承担监督和维稳责任。</w:t>
      </w:r>
    </w:p>
    <w:p w:rsidR="00D32232" w:rsidRDefault="0011446D">
      <w:pPr>
        <w:snapToGrid w:val="0"/>
        <w:spacing w:line="560" w:lineRule="exact"/>
        <w:ind w:firstLineChars="200" w:firstLine="560"/>
        <w:textAlignment w:val="baseline"/>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（二）劳务分包单位（本合同乙方）对农民工工资支付负总责，即本合同乙方对所承包工程的农民工工资支付负直接责任。</w:t>
      </w:r>
    </w:p>
    <w:p w:rsidR="00D32232" w:rsidRDefault="0011446D">
      <w:pPr>
        <w:snapToGrid w:val="0"/>
        <w:spacing w:line="560" w:lineRule="exact"/>
        <w:ind w:firstLineChars="200" w:firstLine="560"/>
        <w:textAlignment w:val="baseline"/>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（三）本工程监理单位对施工单位农民工工资支付行为加强监督，督</w:t>
      </w:r>
      <w:r>
        <w:rPr>
          <w:rFonts w:ascii="方正仿宋_GBK" w:eastAsia="方正仿宋_GBK" w:hAnsi="宋体" w:cs="宋体" w:hint="eastAsia"/>
          <w:color w:val="000000"/>
          <w:kern w:val="0"/>
          <w:sz w:val="28"/>
          <w:szCs w:val="28"/>
        </w:rPr>
        <w:lastRenderedPageBreak/>
        <w:t>促其按月结清农民工工资，劳务分包单位应接受监理单位的监督管理。</w:t>
      </w:r>
    </w:p>
    <w:p w:rsidR="00D32232" w:rsidRDefault="0011446D">
      <w:pPr>
        <w:snapToGrid w:val="0"/>
        <w:spacing w:line="560" w:lineRule="exact"/>
        <w:ind w:firstLineChars="200" w:firstLine="560"/>
        <w:textAlignment w:val="baseline"/>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（四）本工程农民工工资支付情况应当接受项目所在地人力资源与社会劳动保障主管部门和行政主管部门的监督管理。</w:t>
      </w:r>
    </w:p>
    <w:p w:rsidR="00D32232" w:rsidRDefault="0011446D">
      <w:pPr>
        <w:snapToGrid w:val="0"/>
        <w:spacing w:line="560" w:lineRule="exact"/>
        <w:ind w:firstLineChars="200" w:firstLine="560"/>
        <w:textAlignment w:val="baseline"/>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第二条  本工程实行农民工工资支付保证金制度。</w:t>
      </w:r>
    </w:p>
    <w:p w:rsidR="00D32232" w:rsidRDefault="0011446D">
      <w:pPr>
        <w:snapToGrid w:val="0"/>
        <w:spacing w:line="560" w:lineRule="exact"/>
        <w:ind w:firstLineChars="200" w:firstLine="560"/>
        <w:textAlignment w:val="baseline"/>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（一）保证金由乙方在签订工程承包合同时一次性交纳甲方，保证金比例为工程中标价的2%， 金额人民币：万元（大写）。甲方设立专用账户保管，不得挪作他用。甲方帐号，开户行：，如乙方未按时足额交纳保证金，甲方有权拒绝签订工程承包合同，并要求乙方承担缔约过失责任。</w:t>
      </w:r>
    </w:p>
    <w:p w:rsidR="00D32232" w:rsidRDefault="0011446D">
      <w:pPr>
        <w:snapToGrid w:val="0"/>
        <w:spacing w:line="560" w:lineRule="exact"/>
        <w:ind w:firstLineChars="200" w:firstLine="560"/>
        <w:textAlignment w:val="baseline"/>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（二）若乙方发生拖欠农民工工资和其他应付农民工的费用（包括工伤赔偿金等）的情况，甲方有权动用本工程农民工工资支付保证金专用帐户内的保证金，用于支付拖欠的农民工资和其他应付农民工的费用。</w:t>
      </w:r>
    </w:p>
    <w:p w:rsidR="00D32232" w:rsidRDefault="0011446D">
      <w:pPr>
        <w:snapToGrid w:val="0"/>
        <w:spacing w:line="560" w:lineRule="exact"/>
        <w:ind w:firstLineChars="200" w:firstLine="560"/>
        <w:textAlignment w:val="baseline"/>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三）农民工工资支付保证金专用帐户内的资金使用不足后，乙方应在接到甲方书面通知后5日内，补足等额资金。若乙方不补足资金，甲方可在工程进度款中直接扣取资金，用于补足等额保证金；如当月进度款不足以抵扣，在下月进度款中扣除余额，以此类推，扣完为止。</w:t>
      </w:r>
    </w:p>
    <w:p w:rsidR="00D32232" w:rsidRDefault="0011446D">
      <w:pPr>
        <w:snapToGrid w:val="0"/>
        <w:spacing w:line="560" w:lineRule="exact"/>
        <w:ind w:firstLineChars="200" w:firstLine="560"/>
        <w:textAlignment w:val="baseline"/>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四）农民工工资保证金的退还：合同工程完工验收后，由乙方向甲方提交保证金的退款申请，并同时提交农民工工资支付凭证、农民工工资支付表册或其它能证明农民工工资和可能产生的其它应付费用已付清的充分证据。甲方在接到报告后的3个工作日内，到施工工地张贴无欠薪欠费通告，在通告7个工作日后，如没有接到投诉，方可退还保证金，否则暂不予退还，直至满足上诉退还条件为止。</w:t>
      </w:r>
    </w:p>
    <w:p w:rsidR="00D32232" w:rsidRDefault="0011446D">
      <w:pPr>
        <w:snapToGrid w:val="0"/>
        <w:spacing w:line="560" w:lineRule="exact"/>
        <w:ind w:firstLineChars="200" w:firstLine="560"/>
        <w:textAlignment w:val="baseline"/>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（五）甲方接到农民工关于工资拖欠的投诉时，应及时核实农民工投</w:t>
      </w:r>
      <w:r>
        <w:rPr>
          <w:rFonts w:ascii="方正仿宋_GBK" w:eastAsia="方正仿宋_GBK" w:hAnsi="宋体" w:cs="宋体" w:hint="eastAsia"/>
          <w:color w:val="000000"/>
          <w:kern w:val="0"/>
          <w:sz w:val="28"/>
          <w:szCs w:val="28"/>
        </w:rPr>
        <w:lastRenderedPageBreak/>
        <w:t>诉情况，对乙方拖欠工资属实的，应责成其立即纠正，对于不服从协调解决，拒不改正拖欠行为的，将告知农民工通过申请劳动仲裁等合法途径维护自身权益。</w:t>
      </w:r>
    </w:p>
    <w:p w:rsidR="00D32232" w:rsidRDefault="0011446D">
      <w:pPr>
        <w:snapToGrid w:val="0"/>
        <w:spacing w:line="560" w:lineRule="exact"/>
        <w:ind w:firstLineChars="200" w:firstLine="560"/>
        <w:textAlignment w:val="baseline"/>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第三条  甲乙双方的责任和义务</w:t>
      </w:r>
    </w:p>
    <w:p w:rsidR="00D32232" w:rsidRDefault="0011446D">
      <w:pPr>
        <w:snapToGrid w:val="0"/>
        <w:spacing w:line="560" w:lineRule="exact"/>
        <w:ind w:firstLineChars="200" w:firstLine="560"/>
        <w:textAlignment w:val="baseline"/>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（一）甲方负责按本工程施工承包合同约定及时支付工程款，并跟踪、监督乙方及时足额支付农民工工资，乙方应接受甲方监督。</w:t>
      </w:r>
    </w:p>
    <w:p w:rsidR="00D32232" w:rsidRDefault="0011446D">
      <w:pPr>
        <w:snapToGrid w:val="0"/>
        <w:spacing w:line="560" w:lineRule="exact"/>
        <w:ind w:firstLineChars="200" w:firstLine="560"/>
        <w:textAlignment w:val="baseline"/>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二）乙方招用农民工，应严格劳动用工制度，必须依照《中华人民共和国劳动法》及相关规定，与农民工签订劳动合同。劳动合同要明确合同期限、劳动报酬、工作内容、工作时间、劳动保护、劳动条件、工资支付的方式及违反劳动合同的责任等内容。</w:t>
      </w:r>
    </w:p>
    <w:p w:rsidR="00D32232" w:rsidRDefault="0011446D">
      <w:pPr>
        <w:snapToGrid w:val="0"/>
        <w:spacing w:line="560" w:lineRule="exact"/>
        <w:ind w:firstLineChars="200" w:firstLine="560"/>
        <w:textAlignment w:val="baseline"/>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（三）乙方按照与农民工依法签订的集体合同或劳动合同约定的日期，按月支付农民工工资，实行月结月清制度，支付的工资不得低于当地最低工资标准。</w:t>
      </w:r>
    </w:p>
    <w:p w:rsidR="00D32232" w:rsidRDefault="0011446D">
      <w:pPr>
        <w:snapToGrid w:val="0"/>
        <w:spacing w:line="560" w:lineRule="exact"/>
        <w:ind w:firstLineChars="200" w:firstLine="560"/>
        <w:textAlignment w:val="baseline"/>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四）为确保农民工工资月结月清，甲方将乙方农民工工资支付清单作为拨付工程进度款的前置条件。若前一次农民工工资未按约定付清，在行政主管部门和劳动保障行政部门的监督下，甲方按照本合同第二条第二款及第三款规定使用农民工工资支付保证金账户内的保证金或应支付乙方的当月工程款直接支付农民工工资。</w:t>
      </w:r>
    </w:p>
    <w:p w:rsidR="00D32232" w:rsidRDefault="0011446D">
      <w:pPr>
        <w:snapToGrid w:val="0"/>
        <w:spacing w:line="560" w:lineRule="exact"/>
        <w:ind w:firstLineChars="200" w:firstLine="560"/>
        <w:textAlignment w:val="baseline"/>
        <w:rPr>
          <w:rFonts w:ascii="方正仿宋_GBK" w:eastAsia="方正仿宋_GBK" w:hAnsi="宋体" w:cs="宋体"/>
          <w:color w:val="000000"/>
          <w:kern w:val="0"/>
          <w:sz w:val="28"/>
          <w:szCs w:val="28"/>
        </w:rPr>
      </w:pPr>
      <w:bookmarkStart w:id="14" w:name="_Toc33183806"/>
      <w:r>
        <w:rPr>
          <w:rFonts w:ascii="方正仿宋_GBK" w:eastAsia="方正仿宋_GBK" w:hAnsi="宋体" w:cs="宋体" w:hint="eastAsia"/>
          <w:color w:val="000000"/>
          <w:kern w:val="0"/>
          <w:sz w:val="28"/>
          <w:szCs w:val="28"/>
        </w:rPr>
        <w:t>（五）甲乙双方共同在项目施工现场设立“农民工维权告示牌”（见附件1）</w:t>
      </w:r>
      <w:bookmarkEnd w:id="14"/>
    </w:p>
    <w:p w:rsidR="00D32232" w:rsidRDefault="0011446D">
      <w:pPr>
        <w:snapToGrid w:val="0"/>
        <w:spacing w:line="560" w:lineRule="exact"/>
        <w:ind w:firstLineChars="200" w:firstLine="560"/>
        <w:textAlignment w:val="baseline"/>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（六）乙方应建立农民工用工工资档案制度。农民工工资档案（含农民工花名册、农民工工资支付表、劳动用工及工资支付情况汇总表，格式</w:t>
      </w:r>
      <w:r>
        <w:rPr>
          <w:rFonts w:ascii="方正仿宋_GBK" w:eastAsia="方正仿宋_GBK" w:hAnsi="宋体" w:cs="宋体" w:hint="eastAsia"/>
          <w:color w:val="000000"/>
          <w:kern w:val="0"/>
          <w:sz w:val="28"/>
          <w:szCs w:val="28"/>
        </w:rPr>
        <w:lastRenderedPageBreak/>
        <w:t>见附件2、3、4）以书面形式记录支付农民工工资的数额、时间、领取者的姓名以及签名等，并保存两年以上以备查。</w:t>
      </w:r>
    </w:p>
    <w:p w:rsidR="00D32232" w:rsidRDefault="0011446D">
      <w:pPr>
        <w:snapToGrid w:val="0"/>
        <w:spacing w:line="560" w:lineRule="exact"/>
        <w:ind w:firstLineChars="200" w:firstLine="560"/>
        <w:textAlignment w:val="baseline"/>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第四条  接受监督管理的约定</w:t>
      </w:r>
    </w:p>
    <w:p w:rsidR="00D32232" w:rsidRDefault="0011446D">
      <w:pPr>
        <w:snapToGrid w:val="0"/>
        <w:spacing w:line="560" w:lineRule="exact"/>
        <w:ind w:firstLineChars="200" w:firstLine="560"/>
        <w:textAlignment w:val="baseline"/>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一）双方约定：本《合同》的监督管理单位为项目所在地劳动保障行政部门和行政主管部门。监督管理单位负责对《合同》执行情况检查，提出在本《合同》规定范围内的裁定意见，执行本《合同》第五条所规定的处罚。</w:t>
      </w:r>
    </w:p>
    <w:p w:rsidR="00D32232" w:rsidRDefault="0011446D">
      <w:pPr>
        <w:snapToGrid w:val="0"/>
        <w:spacing w:line="560" w:lineRule="exact"/>
        <w:ind w:firstLineChars="200" w:firstLine="560"/>
        <w:textAlignment w:val="baseline"/>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二）检查方式：本《合同》的履约情况检查由监督管理单位主持，甲乙双方共同派人参加，检查方式为座谈、问卷调查、查看资料或各方约定的其他方式等。检查时间、次数、检查方式、检查结论和处罚意见等由各方协商确定，如无法达成一致意见，由监督管理单位依据事实裁定。</w:t>
      </w:r>
    </w:p>
    <w:p w:rsidR="00D32232" w:rsidRDefault="0011446D">
      <w:pPr>
        <w:snapToGrid w:val="0"/>
        <w:spacing w:line="560" w:lineRule="exact"/>
        <w:ind w:firstLineChars="200" w:firstLine="560"/>
        <w:textAlignment w:val="baseline"/>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（三）本《合同》有效期为：甲乙双方签署之日起至合同工程完工验收，且乙方结清本工程所有农民工工资和其他应付给农民工的费用之日止。</w:t>
      </w:r>
    </w:p>
    <w:p w:rsidR="00D32232" w:rsidRDefault="0011446D">
      <w:pPr>
        <w:snapToGrid w:val="0"/>
        <w:spacing w:line="560" w:lineRule="exact"/>
        <w:ind w:firstLineChars="200" w:firstLine="560"/>
        <w:textAlignment w:val="baseline"/>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第五条  监管与处罚</w:t>
      </w:r>
    </w:p>
    <w:p w:rsidR="00D32232" w:rsidRDefault="0011446D">
      <w:pPr>
        <w:snapToGrid w:val="0"/>
        <w:spacing w:line="560" w:lineRule="exact"/>
        <w:ind w:firstLineChars="200" w:firstLine="560"/>
        <w:textAlignment w:val="baseline"/>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（一）甲乙双方约定，本工程接受监督管理单位对农民工工资支付保证金专用账户的监管，接受监督管理单位视具体情节提出的资金使用、处理意见。</w:t>
      </w:r>
    </w:p>
    <w:p w:rsidR="00D32232" w:rsidRDefault="0011446D">
      <w:pPr>
        <w:snapToGrid w:val="0"/>
        <w:spacing w:line="560" w:lineRule="exact"/>
        <w:ind w:firstLineChars="200" w:firstLine="560"/>
        <w:textAlignment w:val="baseline"/>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二）乙方违法拖欠或克扣农民工工资或拒绝纠正违法行为，甲方有权向监督单位建议将其列入工程建设不良行为并记入信用档案。如乙方发生两次及以上拖欠行为，拒不改正，甲方可向监督管理单位申请清退乙方。</w:t>
      </w:r>
    </w:p>
    <w:p w:rsidR="00D32232" w:rsidRDefault="0011446D">
      <w:pPr>
        <w:snapToGrid w:val="0"/>
        <w:spacing w:line="560" w:lineRule="exact"/>
        <w:ind w:firstLineChars="200" w:firstLine="560"/>
        <w:textAlignment w:val="baseline"/>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第六条  不可抗力事件的合同责任</w:t>
      </w:r>
    </w:p>
    <w:p w:rsidR="00D32232" w:rsidRDefault="0011446D">
      <w:pPr>
        <w:snapToGrid w:val="0"/>
        <w:spacing w:line="560" w:lineRule="exact"/>
        <w:ind w:firstLineChars="200" w:firstLine="560"/>
        <w:textAlignment w:val="baseline"/>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（一）由于战争、地震、水灾、火灾、暴风雪或其他不可抗力原因导</w:t>
      </w:r>
      <w:r>
        <w:rPr>
          <w:rFonts w:ascii="方正仿宋_GBK" w:eastAsia="方正仿宋_GBK" w:hAnsi="宋体" w:cs="宋体" w:hint="eastAsia"/>
          <w:color w:val="000000"/>
          <w:kern w:val="0"/>
          <w:sz w:val="28"/>
          <w:szCs w:val="28"/>
        </w:rPr>
        <w:lastRenderedPageBreak/>
        <w:t>致不能履行合同或延迟履行合同的，不适用第四条和第五条规定。</w:t>
      </w:r>
    </w:p>
    <w:p w:rsidR="00D32232" w:rsidRDefault="0011446D">
      <w:pPr>
        <w:snapToGrid w:val="0"/>
        <w:spacing w:line="560" w:lineRule="exact"/>
        <w:ind w:firstLineChars="200" w:firstLine="560"/>
        <w:textAlignment w:val="baseline"/>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二）按照本工程施工合同约定负责办理工程保险的一方，应及时投保“建筑工程一切险”、“安装工程一切险”和“人身意外伤害险”，由保险公司赔偿工程施工过程中因自然灾害或意外事故而引起的一切损失，乙方所获得的损失赔偿首先用于清欠不可抗力事件发生前的所有农民工工资和其他应付费用。当乙方有权获得工期顺延时，负责办理保险的一方应在保险合同有效期届满前办理保险的延续手续；若因乙方原因不能按期竣工，在延迟的施工时间内发生的不可抗力引起的一切损失由乙方自行负责。</w:t>
      </w:r>
    </w:p>
    <w:p w:rsidR="00D32232" w:rsidRDefault="0011446D">
      <w:pPr>
        <w:snapToGrid w:val="0"/>
        <w:spacing w:line="560" w:lineRule="exact"/>
        <w:ind w:firstLineChars="200" w:firstLine="560"/>
        <w:textAlignment w:val="baseline"/>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第七条  本《合同》为</w:t>
      </w:r>
      <w:r>
        <w:rPr>
          <w:rFonts w:ascii="方正仿宋_GBK" w:eastAsia="方正仿宋_GBK" w:hint="eastAsia"/>
          <w:sz w:val="28"/>
          <w:szCs w:val="28"/>
          <w:u w:val="single" w:color="000000"/>
        </w:rPr>
        <w:t>江津区2022年       项目</w:t>
      </w:r>
      <w:r>
        <w:rPr>
          <w:rFonts w:ascii="方正仿宋_GBK" w:eastAsia="方正仿宋_GBK" w:hAnsi="宋体" w:cs="宋体" w:hint="eastAsia"/>
          <w:color w:val="000000"/>
          <w:kern w:val="0"/>
          <w:sz w:val="28"/>
          <w:szCs w:val="28"/>
          <w:u w:val="single" w:color="000000"/>
        </w:rPr>
        <w:t xml:space="preserve"> （工程名称）</w:t>
      </w:r>
      <w:r>
        <w:rPr>
          <w:rFonts w:ascii="方正仿宋_GBK" w:eastAsia="方正仿宋_GBK" w:hAnsi="宋体" w:cs="宋体" w:hint="eastAsia"/>
          <w:color w:val="000000"/>
          <w:kern w:val="0"/>
          <w:sz w:val="28"/>
          <w:szCs w:val="28"/>
        </w:rPr>
        <w:t>施工承包合同的附件，与工程施工承包合同具有同等法律效力，经甲乙双方法定代表人（或其授权代表）签署，加盖公章立即生效。</w:t>
      </w:r>
    </w:p>
    <w:p w:rsidR="00D32232" w:rsidRDefault="0011446D">
      <w:pPr>
        <w:snapToGrid w:val="0"/>
        <w:spacing w:line="560" w:lineRule="exact"/>
        <w:ind w:firstLineChars="200" w:firstLine="560"/>
        <w:textAlignment w:val="baseline"/>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 xml:space="preserve">第八条 未尽事宜，双方另行协商或签订补充协议解决，补充协议及本合同附件与本合同具有同等法律效力。 </w:t>
      </w:r>
    </w:p>
    <w:p w:rsidR="00D32232" w:rsidRDefault="00D32232">
      <w:pPr>
        <w:snapToGrid w:val="0"/>
        <w:spacing w:line="560" w:lineRule="exact"/>
        <w:ind w:firstLineChars="200" w:firstLine="560"/>
        <w:textAlignment w:val="baseline"/>
        <w:rPr>
          <w:rFonts w:ascii="方正仿宋_GBK" w:eastAsia="方正仿宋_GBK" w:hAnsi="宋体" w:cs="宋体"/>
          <w:color w:val="000000"/>
          <w:kern w:val="0"/>
          <w:sz w:val="28"/>
          <w:szCs w:val="28"/>
        </w:rPr>
      </w:pPr>
    </w:p>
    <w:p w:rsidR="00D32232" w:rsidRDefault="0011446D">
      <w:pPr>
        <w:snapToGrid w:val="0"/>
        <w:spacing w:line="560" w:lineRule="exact"/>
        <w:ind w:firstLineChars="200" w:firstLine="560"/>
        <w:textAlignment w:val="baseline"/>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附件：1．农民工维权告示牌</w:t>
      </w:r>
    </w:p>
    <w:p w:rsidR="00D32232" w:rsidRDefault="0011446D">
      <w:pPr>
        <w:snapToGrid w:val="0"/>
        <w:spacing w:line="560" w:lineRule="exact"/>
        <w:ind w:firstLineChars="500" w:firstLine="1400"/>
        <w:textAlignment w:val="baseline"/>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2．农民工花名册</w:t>
      </w:r>
    </w:p>
    <w:p w:rsidR="00D32232" w:rsidRDefault="0011446D">
      <w:pPr>
        <w:snapToGrid w:val="0"/>
        <w:spacing w:line="560" w:lineRule="exact"/>
        <w:ind w:firstLineChars="500" w:firstLine="1400"/>
        <w:textAlignment w:val="baseline"/>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3．农民工工资表</w:t>
      </w:r>
    </w:p>
    <w:p w:rsidR="00D32232" w:rsidRDefault="0011446D">
      <w:pPr>
        <w:snapToGrid w:val="0"/>
        <w:spacing w:line="560" w:lineRule="exact"/>
        <w:ind w:firstLineChars="500" w:firstLine="1400"/>
        <w:textAlignment w:val="baseline"/>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4．劳动用工及工资支付情况汇总表</w:t>
      </w:r>
    </w:p>
    <w:p w:rsidR="00D32232" w:rsidRDefault="00D32232">
      <w:pPr>
        <w:snapToGrid w:val="0"/>
        <w:spacing w:line="560" w:lineRule="exact"/>
        <w:ind w:firstLineChars="500" w:firstLine="1400"/>
        <w:textAlignment w:val="baseline"/>
        <w:rPr>
          <w:rFonts w:ascii="方正仿宋_GBK" w:eastAsia="方正仿宋_GBK" w:hAnsi="宋体" w:cs="宋体"/>
          <w:color w:val="000000"/>
          <w:kern w:val="0"/>
          <w:sz w:val="28"/>
          <w:szCs w:val="28"/>
        </w:rPr>
      </w:pPr>
    </w:p>
    <w:p w:rsidR="00D32232" w:rsidRDefault="00D32232">
      <w:pPr>
        <w:snapToGrid w:val="0"/>
        <w:spacing w:line="560" w:lineRule="exact"/>
        <w:ind w:firstLineChars="500" w:firstLine="1400"/>
        <w:textAlignment w:val="baseline"/>
        <w:rPr>
          <w:rFonts w:ascii="方正仿宋_GBK" w:eastAsia="方正仿宋_GBK" w:hAnsi="宋体" w:cs="宋体"/>
          <w:color w:val="000000"/>
          <w:kern w:val="0"/>
          <w:sz w:val="28"/>
          <w:szCs w:val="28"/>
        </w:rPr>
      </w:pPr>
    </w:p>
    <w:p w:rsidR="00D32232" w:rsidRDefault="0011446D">
      <w:pPr>
        <w:snapToGrid w:val="0"/>
        <w:spacing w:line="560" w:lineRule="exact"/>
        <w:ind w:firstLineChars="200" w:firstLine="560"/>
        <w:textAlignment w:val="baseline"/>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甲方单位：（盖章）         乙方单位：（盖章）</w:t>
      </w:r>
    </w:p>
    <w:p w:rsidR="00D32232" w:rsidRDefault="0011446D">
      <w:pPr>
        <w:snapToGrid w:val="0"/>
        <w:spacing w:line="560" w:lineRule="exact"/>
        <w:ind w:firstLineChars="200" w:firstLine="560"/>
        <w:textAlignment w:val="baseline"/>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lastRenderedPageBreak/>
        <w:t>法定代表人：              法定代表人：</w:t>
      </w:r>
    </w:p>
    <w:p w:rsidR="00D32232" w:rsidRDefault="0011446D">
      <w:pPr>
        <w:snapToGrid w:val="0"/>
        <w:spacing w:line="560" w:lineRule="exact"/>
        <w:ind w:firstLineChars="200" w:firstLine="560"/>
        <w:textAlignment w:val="baseline"/>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地址：                    地址：</w:t>
      </w:r>
    </w:p>
    <w:p w:rsidR="00D32232" w:rsidRDefault="0011446D">
      <w:pPr>
        <w:snapToGrid w:val="0"/>
        <w:spacing w:line="560" w:lineRule="exact"/>
        <w:ind w:firstLineChars="200" w:firstLine="560"/>
        <w:textAlignment w:val="baseline"/>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电话：                    电话：</w:t>
      </w:r>
    </w:p>
    <w:p w:rsidR="00D32232" w:rsidRDefault="0011446D">
      <w:pPr>
        <w:snapToGrid w:val="0"/>
        <w:spacing w:line="560" w:lineRule="exact"/>
        <w:ind w:firstLineChars="200" w:firstLine="560"/>
        <w:textAlignment w:val="baseline"/>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年    月    日            年    月    日</w:t>
      </w:r>
    </w:p>
    <w:p w:rsidR="00D32232" w:rsidRDefault="00D32232">
      <w:pPr>
        <w:snapToGrid w:val="0"/>
        <w:spacing w:line="560" w:lineRule="exact"/>
        <w:ind w:firstLineChars="200" w:firstLine="560"/>
        <w:textAlignment w:val="baseline"/>
        <w:rPr>
          <w:rFonts w:ascii="方正仿宋_GBK" w:eastAsia="方正仿宋_GBK" w:hAnsi="宋体" w:cs="宋体"/>
          <w:color w:val="000000"/>
          <w:kern w:val="0"/>
          <w:sz w:val="28"/>
          <w:szCs w:val="28"/>
        </w:rPr>
      </w:pPr>
    </w:p>
    <w:p w:rsidR="00D32232" w:rsidRDefault="00D32232">
      <w:pPr>
        <w:snapToGrid w:val="0"/>
        <w:spacing w:line="560" w:lineRule="exact"/>
        <w:ind w:firstLineChars="200" w:firstLine="560"/>
        <w:textAlignment w:val="baseline"/>
        <w:rPr>
          <w:rFonts w:ascii="方正仿宋_GBK" w:eastAsia="方正仿宋_GBK" w:hAnsi="宋体" w:cs="宋体"/>
          <w:color w:val="000000"/>
          <w:kern w:val="0"/>
          <w:sz w:val="28"/>
          <w:szCs w:val="28"/>
        </w:rPr>
      </w:pPr>
    </w:p>
    <w:p w:rsidR="00D32232" w:rsidRDefault="00D32232">
      <w:pPr>
        <w:snapToGrid w:val="0"/>
        <w:spacing w:line="560" w:lineRule="exact"/>
        <w:ind w:firstLineChars="200" w:firstLine="560"/>
        <w:textAlignment w:val="baseline"/>
        <w:rPr>
          <w:rFonts w:ascii="方正仿宋_GBK" w:eastAsia="方正仿宋_GBK" w:hAnsi="宋体" w:cs="宋体"/>
          <w:color w:val="000000"/>
          <w:kern w:val="0"/>
          <w:sz w:val="28"/>
          <w:szCs w:val="28"/>
        </w:rPr>
      </w:pPr>
    </w:p>
    <w:p w:rsidR="00D32232" w:rsidRDefault="0011446D">
      <w:pPr>
        <w:snapToGrid w:val="0"/>
        <w:spacing w:line="560" w:lineRule="exact"/>
        <w:ind w:firstLineChars="200" w:firstLine="560"/>
        <w:textAlignment w:val="baseline"/>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监督单位（项目所在地行政主管部门）（盖章）</w:t>
      </w:r>
    </w:p>
    <w:p w:rsidR="00D32232" w:rsidRDefault="0011446D">
      <w:pPr>
        <w:snapToGrid w:val="0"/>
        <w:spacing w:line="560" w:lineRule="exact"/>
        <w:ind w:firstLineChars="200" w:firstLine="560"/>
        <w:textAlignment w:val="baseline"/>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年    月    日</w:t>
      </w:r>
    </w:p>
    <w:p w:rsidR="00D32232" w:rsidRDefault="00D32232">
      <w:pPr>
        <w:snapToGrid w:val="0"/>
        <w:spacing w:line="560" w:lineRule="exact"/>
        <w:ind w:firstLineChars="200" w:firstLine="560"/>
        <w:textAlignment w:val="baseline"/>
        <w:rPr>
          <w:rFonts w:ascii="方正仿宋_GBK" w:eastAsia="方正仿宋_GBK" w:hAnsi="宋体" w:cs="宋体"/>
          <w:kern w:val="0"/>
          <w:sz w:val="28"/>
          <w:szCs w:val="28"/>
        </w:rPr>
      </w:pPr>
    </w:p>
    <w:p w:rsidR="00D32232" w:rsidRDefault="00D32232">
      <w:pPr>
        <w:snapToGrid w:val="0"/>
        <w:spacing w:line="560" w:lineRule="exact"/>
        <w:ind w:firstLineChars="200" w:firstLine="560"/>
        <w:textAlignment w:val="baseline"/>
        <w:rPr>
          <w:rFonts w:ascii="方正仿宋_GBK" w:eastAsia="方正仿宋_GBK" w:hAnsi="宋体" w:cs="宋体"/>
          <w:kern w:val="0"/>
          <w:sz w:val="28"/>
          <w:szCs w:val="28"/>
        </w:rPr>
      </w:pPr>
    </w:p>
    <w:p w:rsidR="00D32232" w:rsidRDefault="00D32232">
      <w:pPr>
        <w:snapToGrid w:val="0"/>
        <w:spacing w:line="560" w:lineRule="exact"/>
        <w:ind w:firstLineChars="200" w:firstLine="560"/>
        <w:textAlignment w:val="baseline"/>
        <w:rPr>
          <w:rFonts w:ascii="方正仿宋_GBK" w:eastAsia="方正仿宋_GBK" w:hAnsi="宋体" w:cs="宋体"/>
          <w:color w:val="000000"/>
          <w:kern w:val="0"/>
          <w:sz w:val="28"/>
          <w:szCs w:val="28"/>
        </w:rPr>
      </w:pPr>
    </w:p>
    <w:p w:rsidR="00D32232" w:rsidRDefault="00D32232">
      <w:pPr>
        <w:snapToGrid w:val="0"/>
        <w:spacing w:line="560" w:lineRule="exact"/>
        <w:textAlignment w:val="baseline"/>
        <w:rPr>
          <w:rFonts w:ascii="方正仿宋_GBK" w:eastAsia="方正仿宋_GBK" w:hAnsi="宋体" w:cs="宋体"/>
          <w:color w:val="000000"/>
          <w:kern w:val="0"/>
          <w:sz w:val="28"/>
          <w:szCs w:val="28"/>
        </w:rPr>
      </w:pPr>
    </w:p>
    <w:p w:rsidR="00D32232" w:rsidRDefault="00D32232">
      <w:pPr>
        <w:pStyle w:val="a8"/>
        <w:snapToGrid w:val="0"/>
        <w:spacing w:before="120" w:after="120"/>
        <w:textAlignment w:val="baseline"/>
        <w:rPr>
          <w:rFonts w:ascii="宋体" w:hAnsi="宋体" w:cs="宋体"/>
          <w:b w:val="0"/>
          <w:color w:val="000000"/>
          <w:sz w:val="21"/>
          <w:szCs w:val="21"/>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D32232">
        <w:trPr>
          <w:trHeight w:val="9980"/>
          <w:jc w:val="center"/>
        </w:trPr>
        <w:tc>
          <w:tcPr>
            <w:tcW w:w="9180" w:type="dxa"/>
            <w:tcBorders>
              <w:top w:val="single" w:sz="4" w:space="0" w:color="auto"/>
              <w:left w:val="single" w:sz="4" w:space="0" w:color="auto"/>
              <w:bottom w:val="single" w:sz="4" w:space="0" w:color="auto"/>
              <w:right w:val="single" w:sz="4" w:space="0" w:color="auto"/>
            </w:tcBorders>
          </w:tcPr>
          <w:p w:rsidR="00D32232" w:rsidRDefault="0011446D">
            <w:pPr>
              <w:snapToGrid w:val="0"/>
              <w:spacing w:line="640" w:lineRule="exact"/>
              <w:jc w:val="center"/>
              <w:textAlignment w:val="baseline"/>
              <w:rPr>
                <w:rFonts w:ascii="宋体" w:hAnsi="宋体" w:cs="宋体"/>
                <w:color w:val="000000"/>
                <w:kern w:val="0"/>
                <w:sz w:val="20"/>
                <w:szCs w:val="21"/>
              </w:rPr>
            </w:pPr>
            <w:r>
              <w:rPr>
                <w:rFonts w:ascii="宋体" w:hAnsi="宋体" w:cs="宋体" w:hint="eastAsia"/>
                <w:color w:val="000000"/>
                <w:kern w:val="0"/>
                <w:szCs w:val="21"/>
              </w:rPr>
              <w:lastRenderedPageBreak/>
              <w:t>农民工维权告示牌</w:t>
            </w:r>
          </w:p>
          <w:p w:rsidR="00D32232" w:rsidRDefault="00D32232">
            <w:pPr>
              <w:snapToGrid w:val="0"/>
              <w:spacing w:line="400" w:lineRule="exact"/>
              <w:ind w:firstLine="629"/>
              <w:jc w:val="center"/>
              <w:textAlignment w:val="baseline"/>
              <w:rPr>
                <w:rFonts w:ascii="宋体" w:hAnsi="宋体" w:cs="宋体"/>
                <w:color w:val="000000"/>
                <w:kern w:val="0"/>
                <w:sz w:val="20"/>
                <w:szCs w:val="21"/>
              </w:rPr>
            </w:pPr>
          </w:p>
          <w:p w:rsidR="00D32232" w:rsidRDefault="0011446D">
            <w:pPr>
              <w:snapToGrid w:val="0"/>
              <w:spacing w:line="520" w:lineRule="exact"/>
              <w:textAlignment w:val="baseline"/>
              <w:rPr>
                <w:rFonts w:ascii="宋体" w:hAnsi="宋体" w:cs="宋体"/>
                <w:color w:val="000000"/>
                <w:kern w:val="0"/>
                <w:sz w:val="20"/>
                <w:szCs w:val="21"/>
              </w:rPr>
            </w:pPr>
            <w:r>
              <w:rPr>
                <w:rFonts w:ascii="宋体" w:hAnsi="宋体" w:cs="宋体" w:hint="eastAsia"/>
                <w:color w:val="000000"/>
                <w:kern w:val="0"/>
                <w:szCs w:val="21"/>
              </w:rPr>
              <w:t>项目全体农民工：</w:t>
            </w:r>
          </w:p>
          <w:p w:rsidR="00D32232" w:rsidRDefault="0011446D">
            <w:pPr>
              <w:pStyle w:val="2"/>
              <w:snapToGrid w:val="0"/>
              <w:ind w:firstLineChars="200" w:firstLine="420"/>
              <w:textAlignment w:val="baseline"/>
              <w:rPr>
                <w:rFonts w:ascii="宋体" w:hAnsi="宋体" w:cs="宋体"/>
                <w:color w:val="000000"/>
                <w:sz w:val="21"/>
                <w:szCs w:val="21"/>
              </w:rPr>
            </w:pPr>
            <w:r>
              <w:rPr>
                <w:rFonts w:ascii="宋体" w:hAnsi="宋体" w:cs="宋体" w:hint="eastAsia"/>
                <w:color w:val="000000"/>
                <w:sz w:val="21"/>
                <w:szCs w:val="21"/>
              </w:rPr>
              <w:t>为保障你在项目劳动期间的合法权益，帮助你依法有序维权，现将有关情况告示如下：</w:t>
            </w:r>
          </w:p>
          <w:p w:rsidR="00D32232" w:rsidRDefault="0011446D">
            <w:pPr>
              <w:snapToGrid w:val="0"/>
              <w:spacing w:line="520" w:lineRule="exact"/>
              <w:ind w:firstLine="630"/>
              <w:textAlignment w:val="baseline"/>
              <w:rPr>
                <w:rFonts w:ascii="宋体" w:hAnsi="宋体" w:cs="宋体"/>
                <w:color w:val="000000"/>
                <w:kern w:val="0"/>
                <w:sz w:val="20"/>
                <w:szCs w:val="21"/>
              </w:rPr>
            </w:pPr>
            <w:r>
              <w:rPr>
                <w:rFonts w:ascii="宋体" w:hAnsi="宋体" w:cs="宋体" w:hint="eastAsia"/>
                <w:color w:val="000000"/>
                <w:kern w:val="0"/>
                <w:szCs w:val="21"/>
              </w:rPr>
              <w:t>◆农民工劳动保障权益主要内容：</w:t>
            </w:r>
          </w:p>
          <w:p w:rsidR="00D32232" w:rsidRDefault="0011446D">
            <w:pPr>
              <w:snapToGrid w:val="0"/>
              <w:spacing w:line="520" w:lineRule="exact"/>
              <w:ind w:firstLine="630"/>
              <w:textAlignment w:val="baseline"/>
              <w:rPr>
                <w:rFonts w:ascii="宋体" w:hAnsi="宋体" w:cs="宋体"/>
                <w:color w:val="000000"/>
                <w:kern w:val="0"/>
                <w:sz w:val="20"/>
                <w:szCs w:val="21"/>
              </w:rPr>
            </w:pPr>
            <w:r>
              <w:rPr>
                <w:rFonts w:ascii="宋体" w:hAnsi="宋体" w:cs="宋体" w:hint="eastAsia"/>
                <w:color w:val="000000"/>
                <w:kern w:val="0"/>
                <w:szCs w:val="21"/>
              </w:rPr>
              <w:t>建筑领域直接招用农民工的施工企业或劳务分包企业，必须依照《中华人民共和国劳动法》、《中华人民共和国劳动合同法》的规定，与农民工签订劳动合同，并提倡签订集体合同。</w:t>
            </w:r>
          </w:p>
          <w:p w:rsidR="00D32232" w:rsidRDefault="0011446D">
            <w:pPr>
              <w:snapToGrid w:val="0"/>
              <w:spacing w:line="520" w:lineRule="exact"/>
              <w:ind w:firstLine="630"/>
              <w:textAlignment w:val="baseline"/>
              <w:rPr>
                <w:rFonts w:ascii="宋体" w:hAnsi="宋体" w:cs="宋体"/>
                <w:color w:val="000000"/>
                <w:kern w:val="0"/>
                <w:sz w:val="20"/>
                <w:szCs w:val="21"/>
              </w:rPr>
            </w:pPr>
            <w:r>
              <w:rPr>
                <w:rFonts w:ascii="宋体" w:hAnsi="宋体" w:cs="宋体" w:hint="eastAsia"/>
                <w:color w:val="000000"/>
                <w:kern w:val="0"/>
                <w:szCs w:val="21"/>
              </w:rPr>
              <w:t>建筑领域直接招用农民工的施工企业或劳务分包企业，必须按劳动合同约定或劳动保障法律法规规定足额支付工资。</w:t>
            </w:r>
          </w:p>
          <w:p w:rsidR="00D32232" w:rsidRDefault="0011446D">
            <w:pPr>
              <w:snapToGrid w:val="0"/>
              <w:spacing w:line="520" w:lineRule="exact"/>
              <w:ind w:firstLine="630"/>
              <w:textAlignment w:val="baseline"/>
              <w:rPr>
                <w:rFonts w:ascii="宋体" w:hAnsi="宋体" w:cs="宋体"/>
                <w:color w:val="000000"/>
                <w:kern w:val="0"/>
                <w:sz w:val="20"/>
                <w:szCs w:val="21"/>
              </w:rPr>
            </w:pPr>
            <w:r>
              <w:rPr>
                <w:rFonts w:ascii="宋体" w:hAnsi="宋体" w:cs="宋体" w:hint="eastAsia"/>
                <w:color w:val="000000"/>
                <w:kern w:val="0"/>
                <w:szCs w:val="21"/>
              </w:rPr>
              <w:t>◆特别提醒</w:t>
            </w:r>
          </w:p>
          <w:p w:rsidR="00D32232" w:rsidRDefault="0011446D">
            <w:pPr>
              <w:snapToGrid w:val="0"/>
              <w:spacing w:line="520" w:lineRule="exact"/>
              <w:ind w:firstLine="630"/>
              <w:textAlignment w:val="baseline"/>
              <w:rPr>
                <w:rFonts w:ascii="宋体" w:hAnsi="宋体" w:cs="宋体"/>
                <w:color w:val="000000"/>
                <w:kern w:val="0"/>
                <w:sz w:val="20"/>
                <w:szCs w:val="21"/>
              </w:rPr>
            </w:pPr>
            <w:r>
              <w:rPr>
                <w:rFonts w:ascii="宋体" w:hAnsi="宋体" w:cs="宋体" w:hint="eastAsia"/>
                <w:color w:val="000000"/>
                <w:kern w:val="0"/>
                <w:szCs w:val="21"/>
              </w:rPr>
              <w:t>如果用人单位拒不与你签订劳动合同、集体合同，以及未按劳动合同、集体合同约定足额支付工资，请及时向劳工监督员或劳工管理员反映有关情况，由其协调解决；同时也可向项目所在地劳动保障监察机构投诉。</w:t>
            </w:r>
          </w:p>
          <w:p w:rsidR="00D32232" w:rsidRDefault="0011446D">
            <w:pPr>
              <w:snapToGrid w:val="0"/>
              <w:spacing w:line="520" w:lineRule="exact"/>
              <w:ind w:firstLine="630"/>
              <w:textAlignment w:val="baseline"/>
              <w:rPr>
                <w:rFonts w:ascii="宋体" w:hAnsi="宋体" w:cs="宋体"/>
                <w:color w:val="000000"/>
                <w:kern w:val="0"/>
                <w:sz w:val="20"/>
                <w:szCs w:val="21"/>
              </w:rPr>
            </w:pPr>
            <w:r>
              <w:rPr>
                <w:rFonts w:ascii="宋体" w:hAnsi="宋体" w:cs="宋体" w:hint="eastAsia"/>
                <w:color w:val="000000"/>
                <w:kern w:val="0"/>
                <w:szCs w:val="21"/>
              </w:rPr>
              <w:t>为有效维护你的权益，你应妥善保留各种有效证据，如劳动合同或协议、工作证件、工资结算单等。</w:t>
            </w:r>
          </w:p>
          <w:p w:rsidR="00D32232" w:rsidRDefault="00D32232">
            <w:pPr>
              <w:snapToGrid w:val="0"/>
              <w:spacing w:line="520" w:lineRule="exact"/>
              <w:ind w:firstLine="630"/>
              <w:textAlignment w:val="baseline"/>
              <w:rPr>
                <w:rFonts w:ascii="宋体" w:hAnsi="宋体" w:cs="宋体"/>
                <w:color w:val="000000"/>
                <w:kern w:val="0"/>
                <w:sz w:val="20"/>
                <w:szCs w:val="21"/>
              </w:rPr>
            </w:pPr>
          </w:p>
          <w:p w:rsidR="00D32232" w:rsidRDefault="0011446D">
            <w:pPr>
              <w:snapToGrid w:val="0"/>
              <w:spacing w:line="520" w:lineRule="exact"/>
              <w:ind w:firstLine="630"/>
              <w:textAlignment w:val="baseline"/>
              <w:rPr>
                <w:rFonts w:ascii="宋体" w:hAnsi="宋体" w:cs="宋体"/>
                <w:color w:val="000000"/>
                <w:kern w:val="0"/>
                <w:sz w:val="20"/>
                <w:szCs w:val="21"/>
              </w:rPr>
            </w:pPr>
            <w:r>
              <w:rPr>
                <w:rFonts w:ascii="宋体" w:hAnsi="宋体" w:cs="宋体" w:hint="eastAsia"/>
                <w:color w:val="000000"/>
                <w:kern w:val="0"/>
                <w:szCs w:val="21"/>
              </w:rPr>
              <w:t>施工企业劳工管理员：             联系电话：</w:t>
            </w:r>
          </w:p>
          <w:p w:rsidR="00D32232" w:rsidRDefault="0011446D">
            <w:pPr>
              <w:snapToGrid w:val="0"/>
              <w:spacing w:line="520" w:lineRule="exact"/>
              <w:ind w:firstLine="630"/>
              <w:textAlignment w:val="baseline"/>
              <w:rPr>
                <w:rFonts w:ascii="宋体" w:hAnsi="宋体" w:cs="宋体"/>
                <w:color w:val="000000"/>
                <w:kern w:val="0"/>
                <w:sz w:val="20"/>
                <w:szCs w:val="21"/>
              </w:rPr>
            </w:pPr>
            <w:r>
              <w:rPr>
                <w:rFonts w:ascii="宋体" w:hAnsi="宋体" w:cs="宋体" w:hint="eastAsia"/>
                <w:color w:val="000000"/>
                <w:kern w:val="0"/>
                <w:szCs w:val="21"/>
              </w:rPr>
              <w:t>分包企业劳工管理员：             联系电话：</w:t>
            </w:r>
          </w:p>
          <w:p w:rsidR="00D32232" w:rsidRDefault="0011446D">
            <w:pPr>
              <w:snapToGrid w:val="0"/>
              <w:spacing w:line="520" w:lineRule="exact"/>
              <w:ind w:firstLine="630"/>
              <w:textAlignment w:val="baseline"/>
              <w:rPr>
                <w:rFonts w:ascii="宋体" w:hAnsi="宋体" w:cs="宋体"/>
                <w:color w:val="000000"/>
                <w:kern w:val="0"/>
                <w:sz w:val="20"/>
                <w:szCs w:val="21"/>
              </w:rPr>
            </w:pPr>
            <w:r>
              <w:rPr>
                <w:rFonts w:ascii="宋体" w:hAnsi="宋体" w:cs="宋体" w:hint="eastAsia"/>
                <w:color w:val="000000"/>
                <w:kern w:val="0"/>
                <w:szCs w:val="21"/>
              </w:rPr>
              <w:t>建设单位劳工监督员：             联系电话：</w:t>
            </w:r>
          </w:p>
          <w:p w:rsidR="00D32232" w:rsidRDefault="0011446D">
            <w:pPr>
              <w:snapToGrid w:val="0"/>
              <w:spacing w:line="520" w:lineRule="exact"/>
              <w:ind w:firstLine="630"/>
              <w:textAlignment w:val="baseline"/>
              <w:rPr>
                <w:rFonts w:ascii="宋体" w:hAnsi="宋体" w:cs="宋体"/>
                <w:color w:val="000000"/>
                <w:kern w:val="0"/>
                <w:sz w:val="20"/>
                <w:szCs w:val="21"/>
              </w:rPr>
            </w:pPr>
            <w:r>
              <w:rPr>
                <w:rFonts w:ascii="宋体" w:hAnsi="宋体" w:cs="宋体" w:hint="eastAsia"/>
                <w:color w:val="000000"/>
                <w:kern w:val="0"/>
                <w:szCs w:val="21"/>
              </w:rPr>
              <w:t>行业主管部门：               联系电话：</w:t>
            </w:r>
          </w:p>
          <w:p w:rsidR="00D32232" w:rsidRDefault="0011446D">
            <w:pPr>
              <w:snapToGrid w:val="0"/>
              <w:spacing w:line="520" w:lineRule="exact"/>
              <w:ind w:firstLine="630"/>
              <w:textAlignment w:val="baseline"/>
              <w:rPr>
                <w:rFonts w:ascii="宋体" w:hAnsi="宋体" w:cs="宋体"/>
                <w:color w:val="000000"/>
                <w:kern w:val="0"/>
                <w:sz w:val="20"/>
                <w:szCs w:val="21"/>
              </w:rPr>
            </w:pPr>
            <w:r>
              <w:rPr>
                <w:rFonts w:ascii="宋体" w:hAnsi="宋体" w:cs="宋体" w:hint="eastAsia"/>
                <w:color w:val="000000"/>
                <w:kern w:val="0"/>
                <w:szCs w:val="21"/>
              </w:rPr>
              <w:t>地址：</w:t>
            </w:r>
          </w:p>
          <w:p w:rsidR="00D32232" w:rsidRDefault="00D32232">
            <w:pPr>
              <w:snapToGrid w:val="0"/>
              <w:spacing w:line="640" w:lineRule="exact"/>
              <w:textAlignment w:val="baseline"/>
              <w:rPr>
                <w:rFonts w:ascii="宋体" w:hAnsi="宋体" w:cs="宋体"/>
                <w:color w:val="000000"/>
                <w:kern w:val="0"/>
                <w:sz w:val="20"/>
                <w:szCs w:val="21"/>
              </w:rPr>
            </w:pPr>
          </w:p>
        </w:tc>
      </w:tr>
    </w:tbl>
    <w:p w:rsidR="00D32232" w:rsidRDefault="00D32232">
      <w:pPr>
        <w:widowControl/>
        <w:snapToGrid w:val="0"/>
        <w:jc w:val="left"/>
        <w:textAlignment w:val="baseline"/>
        <w:rPr>
          <w:rFonts w:ascii="宋体" w:hAnsi="宋体" w:cs="宋体"/>
          <w:color w:val="000000"/>
          <w:kern w:val="0"/>
          <w:sz w:val="20"/>
          <w:szCs w:val="21"/>
        </w:rPr>
        <w:sectPr w:rsidR="00D32232">
          <w:footerReference w:type="default" r:id="rId12"/>
          <w:footerReference w:type="first" r:id="rId13"/>
          <w:pgSz w:w="11907" w:h="16840"/>
          <w:pgMar w:top="2098" w:right="1474" w:bottom="1985" w:left="1588" w:header="851" w:footer="1247" w:gutter="0"/>
          <w:cols w:space="720"/>
        </w:sectPr>
      </w:pPr>
    </w:p>
    <w:p w:rsidR="00D32232" w:rsidRDefault="0011446D">
      <w:pPr>
        <w:pStyle w:val="a8"/>
        <w:snapToGrid w:val="0"/>
        <w:spacing w:before="120" w:after="120"/>
        <w:textAlignment w:val="baseline"/>
        <w:rPr>
          <w:rFonts w:ascii="宋体" w:hAnsi="宋体" w:cs="宋体"/>
          <w:b w:val="0"/>
          <w:color w:val="000000"/>
          <w:sz w:val="21"/>
          <w:szCs w:val="21"/>
        </w:rPr>
      </w:pPr>
      <w:bookmarkStart w:id="15" w:name="_Toc59810431"/>
      <w:bookmarkStart w:id="16" w:name="_Toc33183808"/>
      <w:bookmarkStart w:id="17" w:name="_Toc28158"/>
      <w:bookmarkStart w:id="18" w:name="_Toc13123"/>
      <w:r>
        <w:rPr>
          <w:rFonts w:ascii="宋体" w:hAnsi="宋体" w:cs="宋体" w:hint="eastAsia"/>
          <w:b w:val="0"/>
          <w:color w:val="000000"/>
          <w:sz w:val="21"/>
          <w:szCs w:val="21"/>
        </w:rPr>
        <w:lastRenderedPageBreak/>
        <w:t>附件：</w:t>
      </w:r>
      <w:bookmarkEnd w:id="15"/>
      <w:bookmarkEnd w:id="16"/>
      <w:bookmarkEnd w:id="17"/>
      <w:bookmarkEnd w:id="18"/>
    </w:p>
    <w:p w:rsidR="00D32232" w:rsidRDefault="0011446D">
      <w:pPr>
        <w:snapToGrid w:val="0"/>
        <w:jc w:val="center"/>
        <w:textAlignment w:val="baseline"/>
        <w:rPr>
          <w:rFonts w:ascii="宋体" w:hAnsi="宋体" w:cs="宋体"/>
          <w:color w:val="000000"/>
          <w:kern w:val="0"/>
          <w:sz w:val="20"/>
          <w:szCs w:val="21"/>
        </w:rPr>
      </w:pPr>
      <w:r>
        <w:rPr>
          <w:rFonts w:ascii="宋体" w:hAnsi="宋体" w:cs="宋体" w:hint="eastAsia"/>
          <w:color w:val="000000"/>
          <w:kern w:val="0"/>
          <w:szCs w:val="21"/>
        </w:rPr>
        <w:t>农民工花名册</w:t>
      </w:r>
    </w:p>
    <w:p w:rsidR="00D32232" w:rsidRDefault="0011446D">
      <w:pPr>
        <w:snapToGrid w:val="0"/>
        <w:jc w:val="left"/>
        <w:textAlignment w:val="baseline"/>
        <w:rPr>
          <w:rFonts w:ascii="宋体" w:hAnsi="宋体" w:cs="宋体"/>
          <w:color w:val="000000"/>
          <w:kern w:val="0"/>
          <w:sz w:val="20"/>
          <w:szCs w:val="21"/>
        </w:rPr>
      </w:pPr>
      <w:r>
        <w:rPr>
          <w:rFonts w:ascii="宋体" w:hAnsi="宋体" w:cs="宋体" w:hint="eastAsia"/>
          <w:color w:val="000000"/>
          <w:kern w:val="0"/>
          <w:szCs w:val="21"/>
        </w:rPr>
        <w:t>项目名称：                                              用工单位名称（盖章）：</w:t>
      </w:r>
    </w:p>
    <w:tbl>
      <w:tblPr>
        <w:tblW w:w="13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5"/>
        <w:gridCol w:w="1274"/>
        <w:gridCol w:w="546"/>
        <w:gridCol w:w="2584"/>
        <w:gridCol w:w="1419"/>
        <w:gridCol w:w="966"/>
        <w:gridCol w:w="1266"/>
        <w:gridCol w:w="1266"/>
        <w:gridCol w:w="1266"/>
        <w:gridCol w:w="1266"/>
        <w:gridCol w:w="1266"/>
      </w:tblGrid>
      <w:tr w:rsidR="00D32232">
        <w:trPr>
          <w:trHeight w:val="1004"/>
          <w:jc w:val="center"/>
        </w:trPr>
        <w:tc>
          <w:tcPr>
            <w:tcW w:w="655" w:type="dxa"/>
            <w:tcBorders>
              <w:top w:val="single" w:sz="4" w:space="0" w:color="auto"/>
              <w:left w:val="single" w:sz="4" w:space="0" w:color="auto"/>
              <w:bottom w:val="single" w:sz="4" w:space="0" w:color="auto"/>
              <w:right w:val="single" w:sz="4" w:space="0" w:color="auto"/>
            </w:tcBorders>
            <w:vAlign w:val="center"/>
          </w:tcPr>
          <w:p w:rsidR="00D32232" w:rsidRDefault="0011446D">
            <w:pPr>
              <w:snapToGrid w:val="0"/>
              <w:spacing w:line="400" w:lineRule="exact"/>
              <w:jc w:val="center"/>
              <w:textAlignment w:val="baseline"/>
              <w:rPr>
                <w:rFonts w:ascii="宋体" w:hAnsi="宋体" w:cs="宋体"/>
                <w:color w:val="000000"/>
                <w:kern w:val="0"/>
                <w:sz w:val="20"/>
                <w:szCs w:val="21"/>
              </w:rPr>
            </w:pPr>
            <w:r>
              <w:rPr>
                <w:rFonts w:ascii="宋体" w:hAnsi="宋体" w:cs="宋体" w:hint="eastAsia"/>
                <w:color w:val="000000"/>
                <w:kern w:val="0"/>
                <w:szCs w:val="21"/>
              </w:rPr>
              <w:t>序号</w:t>
            </w:r>
          </w:p>
        </w:tc>
        <w:tc>
          <w:tcPr>
            <w:tcW w:w="1274" w:type="dxa"/>
            <w:tcBorders>
              <w:top w:val="single" w:sz="4" w:space="0" w:color="auto"/>
              <w:left w:val="single" w:sz="4" w:space="0" w:color="auto"/>
              <w:bottom w:val="single" w:sz="4" w:space="0" w:color="auto"/>
              <w:right w:val="single" w:sz="4" w:space="0" w:color="auto"/>
            </w:tcBorders>
            <w:vAlign w:val="center"/>
          </w:tcPr>
          <w:p w:rsidR="00D32232" w:rsidRDefault="0011446D">
            <w:pPr>
              <w:snapToGrid w:val="0"/>
              <w:spacing w:line="400" w:lineRule="exact"/>
              <w:jc w:val="center"/>
              <w:textAlignment w:val="baseline"/>
              <w:rPr>
                <w:rFonts w:ascii="宋体" w:hAnsi="宋体" w:cs="宋体"/>
                <w:color w:val="000000"/>
                <w:kern w:val="0"/>
                <w:sz w:val="20"/>
                <w:szCs w:val="21"/>
              </w:rPr>
            </w:pPr>
            <w:r>
              <w:rPr>
                <w:rFonts w:ascii="宋体" w:hAnsi="宋体" w:cs="宋体" w:hint="eastAsia"/>
                <w:color w:val="000000"/>
                <w:kern w:val="0"/>
                <w:szCs w:val="21"/>
              </w:rPr>
              <w:t>姓  名</w:t>
            </w:r>
          </w:p>
        </w:tc>
        <w:tc>
          <w:tcPr>
            <w:tcW w:w="546" w:type="dxa"/>
            <w:tcBorders>
              <w:top w:val="single" w:sz="4" w:space="0" w:color="auto"/>
              <w:left w:val="single" w:sz="4" w:space="0" w:color="auto"/>
              <w:bottom w:val="single" w:sz="4" w:space="0" w:color="auto"/>
              <w:right w:val="single" w:sz="4" w:space="0" w:color="auto"/>
            </w:tcBorders>
            <w:vAlign w:val="center"/>
          </w:tcPr>
          <w:p w:rsidR="00D32232" w:rsidRDefault="0011446D">
            <w:pPr>
              <w:snapToGrid w:val="0"/>
              <w:spacing w:line="400" w:lineRule="exact"/>
              <w:jc w:val="center"/>
              <w:textAlignment w:val="baseline"/>
              <w:rPr>
                <w:rFonts w:ascii="宋体" w:hAnsi="宋体" w:cs="宋体"/>
                <w:color w:val="000000"/>
                <w:kern w:val="0"/>
                <w:sz w:val="20"/>
                <w:szCs w:val="21"/>
              </w:rPr>
            </w:pPr>
            <w:r>
              <w:rPr>
                <w:rFonts w:ascii="宋体" w:hAnsi="宋体" w:cs="宋体" w:hint="eastAsia"/>
                <w:color w:val="000000"/>
                <w:kern w:val="0"/>
                <w:szCs w:val="21"/>
              </w:rPr>
              <w:t>性别</w:t>
            </w:r>
          </w:p>
        </w:tc>
        <w:tc>
          <w:tcPr>
            <w:tcW w:w="2584" w:type="dxa"/>
            <w:tcBorders>
              <w:top w:val="single" w:sz="4" w:space="0" w:color="auto"/>
              <w:left w:val="single" w:sz="4" w:space="0" w:color="auto"/>
              <w:bottom w:val="single" w:sz="4" w:space="0" w:color="auto"/>
              <w:right w:val="single" w:sz="4" w:space="0" w:color="auto"/>
            </w:tcBorders>
            <w:vAlign w:val="center"/>
          </w:tcPr>
          <w:p w:rsidR="00D32232" w:rsidRDefault="0011446D">
            <w:pPr>
              <w:snapToGrid w:val="0"/>
              <w:spacing w:line="400" w:lineRule="exact"/>
              <w:jc w:val="center"/>
              <w:textAlignment w:val="baseline"/>
              <w:rPr>
                <w:rFonts w:ascii="宋体" w:hAnsi="宋体" w:cs="宋体"/>
                <w:color w:val="000000"/>
                <w:kern w:val="0"/>
                <w:sz w:val="20"/>
                <w:szCs w:val="21"/>
              </w:rPr>
            </w:pPr>
            <w:r>
              <w:rPr>
                <w:rFonts w:ascii="宋体" w:hAnsi="宋体" w:cs="宋体" w:hint="eastAsia"/>
                <w:color w:val="000000"/>
                <w:kern w:val="0"/>
                <w:szCs w:val="21"/>
              </w:rPr>
              <w:t>身份证号</w:t>
            </w:r>
          </w:p>
        </w:tc>
        <w:tc>
          <w:tcPr>
            <w:tcW w:w="1419" w:type="dxa"/>
            <w:tcBorders>
              <w:top w:val="single" w:sz="4" w:space="0" w:color="auto"/>
              <w:left w:val="single" w:sz="4" w:space="0" w:color="auto"/>
              <w:bottom w:val="single" w:sz="4" w:space="0" w:color="auto"/>
              <w:right w:val="single" w:sz="4" w:space="0" w:color="auto"/>
            </w:tcBorders>
            <w:vAlign w:val="center"/>
          </w:tcPr>
          <w:p w:rsidR="00D32232" w:rsidRDefault="0011446D">
            <w:pPr>
              <w:snapToGrid w:val="0"/>
              <w:spacing w:line="400" w:lineRule="exact"/>
              <w:jc w:val="center"/>
              <w:textAlignment w:val="baseline"/>
              <w:rPr>
                <w:rFonts w:ascii="宋体" w:hAnsi="宋体" w:cs="宋体"/>
                <w:color w:val="000000"/>
                <w:kern w:val="0"/>
                <w:sz w:val="20"/>
                <w:szCs w:val="21"/>
              </w:rPr>
            </w:pPr>
            <w:r>
              <w:rPr>
                <w:rFonts w:ascii="宋体" w:hAnsi="宋体" w:cs="宋体" w:hint="eastAsia"/>
                <w:color w:val="000000"/>
                <w:kern w:val="0"/>
                <w:szCs w:val="21"/>
              </w:rPr>
              <w:t>联系方式</w:t>
            </w:r>
          </w:p>
        </w:tc>
        <w:tc>
          <w:tcPr>
            <w:tcW w:w="966" w:type="dxa"/>
            <w:tcBorders>
              <w:top w:val="single" w:sz="4" w:space="0" w:color="auto"/>
              <w:left w:val="single" w:sz="4" w:space="0" w:color="auto"/>
              <w:bottom w:val="single" w:sz="4" w:space="0" w:color="auto"/>
              <w:right w:val="single" w:sz="4" w:space="0" w:color="auto"/>
            </w:tcBorders>
            <w:vAlign w:val="center"/>
          </w:tcPr>
          <w:p w:rsidR="00D32232" w:rsidRDefault="0011446D">
            <w:pPr>
              <w:snapToGrid w:val="0"/>
              <w:spacing w:line="400" w:lineRule="exact"/>
              <w:jc w:val="center"/>
              <w:textAlignment w:val="baseline"/>
              <w:rPr>
                <w:rFonts w:ascii="宋体" w:hAnsi="宋体" w:cs="宋体"/>
                <w:color w:val="000000"/>
                <w:kern w:val="0"/>
                <w:sz w:val="20"/>
                <w:szCs w:val="21"/>
              </w:rPr>
            </w:pPr>
            <w:r>
              <w:rPr>
                <w:rFonts w:ascii="宋体" w:hAnsi="宋体" w:cs="宋体" w:hint="eastAsia"/>
                <w:color w:val="000000"/>
                <w:kern w:val="0"/>
                <w:szCs w:val="21"/>
              </w:rPr>
              <w:t>工种</w:t>
            </w:r>
          </w:p>
        </w:tc>
        <w:tc>
          <w:tcPr>
            <w:tcW w:w="1266" w:type="dxa"/>
            <w:tcBorders>
              <w:top w:val="single" w:sz="4" w:space="0" w:color="auto"/>
              <w:left w:val="single" w:sz="4" w:space="0" w:color="auto"/>
              <w:bottom w:val="single" w:sz="4" w:space="0" w:color="auto"/>
              <w:right w:val="single" w:sz="4" w:space="0" w:color="auto"/>
            </w:tcBorders>
            <w:vAlign w:val="center"/>
          </w:tcPr>
          <w:p w:rsidR="00D32232" w:rsidRDefault="0011446D">
            <w:pPr>
              <w:snapToGrid w:val="0"/>
              <w:spacing w:line="400" w:lineRule="exact"/>
              <w:jc w:val="center"/>
              <w:textAlignment w:val="baseline"/>
              <w:rPr>
                <w:rFonts w:ascii="宋体" w:hAnsi="宋体" w:cs="宋体"/>
                <w:color w:val="000000"/>
                <w:kern w:val="0"/>
                <w:sz w:val="20"/>
                <w:szCs w:val="21"/>
              </w:rPr>
            </w:pPr>
            <w:r>
              <w:rPr>
                <w:rFonts w:ascii="宋体" w:hAnsi="宋体" w:cs="宋体" w:hint="eastAsia"/>
                <w:color w:val="000000"/>
                <w:kern w:val="0"/>
                <w:szCs w:val="21"/>
              </w:rPr>
              <w:t>工作</w:t>
            </w:r>
          </w:p>
          <w:p w:rsidR="00D32232" w:rsidRDefault="0011446D">
            <w:pPr>
              <w:snapToGrid w:val="0"/>
              <w:spacing w:line="400" w:lineRule="exact"/>
              <w:jc w:val="center"/>
              <w:textAlignment w:val="baseline"/>
              <w:rPr>
                <w:rFonts w:ascii="宋体" w:hAnsi="宋体" w:cs="宋体"/>
                <w:color w:val="000000"/>
                <w:kern w:val="0"/>
                <w:sz w:val="20"/>
                <w:szCs w:val="21"/>
              </w:rPr>
            </w:pPr>
            <w:r>
              <w:rPr>
                <w:rFonts w:ascii="宋体" w:hAnsi="宋体" w:cs="宋体" w:hint="eastAsia"/>
                <w:color w:val="000000"/>
                <w:kern w:val="0"/>
                <w:szCs w:val="21"/>
              </w:rPr>
              <w:t>岗位</w:t>
            </w:r>
          </w:p>
        </w:tc>
        <w:tc>
          <w:tcPr>
            <w:tcW w:w="1266" w:type="dxa"/>
            <w:tcBorders>
              <w:top w:val="single" w:sz="4" w:space="0" w:color="auto"/>
              <w:left w:val="single" w:sz="4" w:space="0" w:color="auto"/>
              <w:bottom w:val="single" w:sz="4" w:space="0" w:color="auto"/>
              <w:right w:val="single" w:sz="4" w:space="0" w:color="auto"/>
            </w:tcBorders>
            <w:vAlign w:val="center"/>
          </w:tcPr>
          <w:p w:rsidR="00D32232" w:rsidRDefault="0011446D">
            <w:pPr>
              <w:snapToGrid w:val="0"/>
              <w:spacing w:line="400" w:lineRule="exact"/>
              <w:jc w:val="center"/>
              <w:textAlignment w:val="baseline"/>
              <w:rPr>
                <w:rFonts w:ascii="宋体" w:hAnsi="宋体" w:cs="宋体"/>
                <w:color w:val="000000"/>
                <w:kern w:val="0"/>
                <w:sz w:val="20"/>
                <w:szCs w:val="21"/>
              </w:rPr>
            </w:pPr>
            <w:r>
              <w:rPr>
                <w:rFonts w:ascii="宋体" w:hAnsi="宋体" w:cs="宋体" w:hint="eastAsia"/>
                <w:color w:val="000000"/>
                <w:kern w:val="0"/>
                <w:szCs w:val="21"/>
              </w:rPr>
              <w:t>进场</w:t>
            </w:r>
          </w:p>
          <w:p w:rsidR="00D32232" w:rsidRDefault="0011446D">
            <w:pPr>
              <w:snapToGrid w:val="0"/>
              <w:spacing w:line="400" w:lineRule="exact"/>
              <w:jc w:val="center"/>
              <w:textAlignment w:val="baseline"/>
              <w:rPr>
                <w:rFonts w:ascii="宋体" w:hAnsi="宋体" w:cs="宋体"/>
                <w:color w:val="000000"/>
                <w:kern w:val="0"/>
                <w:sz w:val="20"/>
                <w:szCs w:val="21"/>
              </w:rPr>
            </w:pPr>
            <w:r>
              <w:rPr>
                <w:rFonts w:ascii="宋体" w:hAnsi="宋体" w:cs="宋体" w:hint="eastAsia"/>
                <w:color w:val="000000"/>
                <w:kern w:val="0"/>
                <w:szCs w:val="21"/>
              </w:rPr>
              <w:t>时间</w:t>
            </w:r>
          </w:p>
        </w:tc>
        <w:tc>
          <w:tcPr>
            <w:tcW w:w="1266" w:type="dxa"/>
            <w:tcBorders>
              <w:top w:val="single" w:sz="4" w:space="0" w:color="auto"/>
              <w:left w:val="single" w:sz="4" w:space="0" w:color="auto"/>
              <w:bottom w:val="single" w:sz="4" w:space="0" w:color="auto"/>
              <w:right w:val="single" w:sz="4" w:space="0" w:color="auto"/>
            </w:tcBorders>
            <w:vAlign w:val="center"/>
          </w:tcPr>
          <w:p w:rsidR="00D32232" w:rsidRDefault="0011446D">
            <w:pPr>
              <w:snapToGrid w:val="0"/>
              <w:spacing w:line="400" w:lineRule="exact"/>
              <w:jc w:val="center"/>
              <w:textAlignment w:val="baseline"/>
              <w:rPr>
                <w:rFonts w:ascii="宋体" w:hAnsi="宋体" w:cs="宋体"/>
                <w:color w:val="000000"/>
                <w:kern w:val="0"/>
                <w:sz w:val="20"/>
                <w:szCs w:val="21"/>
              </w:rPr>
            </w:pPr>
            <w:r>
              <w:rPr>
                <w:rFonts w:ascii="宋体" w:hAnsi="宋体" w:cs="宋体" w:hint="eastAsia"/>
                <w:color w:val="000000"/>
                <w:kern w:val="0"/>
                <w:szCs w:val="21"/>
              </w:rPr>
              <w:t>劳动者签 名</w:t>
            </w:r>
          </w:p>
        </w:tc>
        <w:tc>
          <w:tcPr>
            <w:tcW w:w="1266" w:type="dxa"/>
            <w:tcBorders>
              <w:top w:val="single" w:sz="4" w:space="0" w:color="auto"/>
              <w:left w:val="single" w:sz="4" w:space="0" w:color="auto"/>
              <w:bottom w:val="single" w:sz="4" w:space="0" w:color="auto"/>
              <w:right w:val="single" w:sz="4" w:space="0" w:color="auto"/>
            </w:tcBorders>
            <w:vAlign w:val="center"/>
          </w:tcPr>
          <w:p w:rsidR="00D32232" w:rsidRDefault="0011446D">
            <w:pPr>
              <w:snapToGrid w:val="0"/>
              <w:spacing w:line="400" w:lineRule="exact"/>
              <w:jc w:val="center"/>
              <w:textAlignment w:val="baseline"/>
              <w:rPr>
                <w:rFonts w:ascii="宋体" w:hAnsi="宋体" w:cs="宋体"/>
                <w:color w:val="000000"/>
                <w:kern w:val="0"/>
                <w:sz w:val="20"/>
                <w:szCs w:val="21"/>
              </w:rPr>
            </w:pPr>
            <w:r>
              <w:rPr>
                <w:rFonts w:ascii="宋体" w:hAnsi="宋体" w:cs="宋体" w:hint="eastAsia"/>
                <w:color w:val="000000"/>
                <w:kern w:val="0"/>
                <w:szCs w:val="21"/>
              </w:rPr>
              <w:t>离场</w:t>
            </w:r>
          </w:p>
          <w:p w:rsidR="00D32232" w:rsidRDefault="0011446D">
            <w:pPr>
              <w:snapToGrid w:val="0"/>
              <w:spacing w:line="400" w:lineRule="exact"/>
              <w:jc w:val="center"/>
              <w:textAlignment w:val="baseline"/>
              <w:rPr>
                <w:rFonts w:ascii="宋体" w:hAnsi="宋体" w:cs="宋体"/>
                <w:color w:val="000000"/>
                <w:kern w:val="0"/>
                <w:sz w:val="20"/>
                <w:szCs w:val="21"/>
              </w:rPr>
            </w:pPr>
            <w:r>
              <w:rPr>
                <w:rFonts w:ascii="宋体" w:hAnsi="宋体" w:cs="宋体" w:hint="eastAsia"/>
                <w:color w:val="000000"/>
                <w:kern w:val="0"/>
                <w:szCs w:val="21"/>
              </w:rPr>
              <w:t>时间</w:t>
            </w:r>
          </w:p>
        </w:tc>
        <w:tc>
          <w:tcPr>
            <w:tcW w:w="1266" w:type="dxa"/>
            <w:tcBorders>
              <w:top w:val="single" w:sz="4" w:space="0" w:color="auto"/>
              <w:left w:val="single" w:sz="4" w:space="0" w:color="auto"/>
              <w:bottom w:val="single" w:sz="4" w:space="0" w:color="auto"/>
              <w:right w:val="single" w:sz="4" w:space="0" w:color="auto"/>
            </w:tcBorders>
            <w:vAlign w:val="center"/>
          </w:tcPr>
          <w:p w:rsidR="00D32232" w:rsidRDefault="0011446D">
            <w:pPr>
              <w:snapToGrid w:val="0"/>
              <w:spacing w:line="400" w:lineRule="exact"/>
              <w:jc w:val="center"/>
              <w:textAlignment w:val="baseline"/>
              <w:rPr>
                <w:rFonts w:ascii="宋体" w:hAnsi="宋体" w:cs="宋体"/>
                <w:color w:val="000000"/>
                <w:kern w:val="0"/>
                <w:sz w:val="20"/>
                <w:szCs w:val="21"/>
              </w:rPr>
            </w:pPr>
            <w:r>
              <w:rPr>
                <w:rFonts w:ascii="宋体" w:hAnsi="宋体" w:cs="宋体" w:hint="eastAsia"/>
                <w:color w:val="000000"/>
                <w:kern w:val="0"/>
                <w:szCs w:val="21"/>
              </w:rPr>
              <w:t>劳动者签 名</w:t>
            </w:r>
          </w:p>
        </w:tc>
      </w:tr>
      <w:tr w:rsidR="00D32232">
        <w:trPr>
          <w:trHeight w:val="477"/>
          <w:jc w:val="center"/>
        </w:trPr>
        <w:tc>
          <w:tcPr>
            <w:tcW w:w="65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54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2584"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419"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9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r>
      <w:tr w:rsidR="00D32232">
        <w:trPr>
          <w:trHeight w:val="502"/>
          <w:jc w:val="center"/>
        </w:trPr>
        <w:tc>
          <w:tcPr>
            <w:tcW w:w="65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54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2584"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419"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9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r>
      <w:tr w:rsidR="00D32232">
        <w:trPr>
          <w:trHeight w:val="477"/>
          <w:jc w:val="center"/>
        </w:trPr>
        <w:tc>
          <w:tcPr>
            <w:tcW w:w="65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54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2584"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419"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9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r>
      <w:tr w:rsidR="00D32232">
        <w:trPr>
          <w:trHeight w:val="502"/>
          <w:jc w:val="center"/>
        </w:trPr>
        <w:tc>
          <w:tcPr>
            <w:tcW w:w="65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54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2584"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419"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9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r>
      <w:tr w:rsidR="00D32232">
        <w:trPr>
          <w:trHeight w:val="477"/>
          <w:jc w:val="center"/>
        </w:trPr>
        <w:tc>
          <w:tcPr>
            <w:tcW w:w="65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54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2584"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419"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9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r>
      <w:tr w:rsidR="00D32232">
        <w:trPr>
          <w:trHeight w:val="502"/>
          <w:jc w:val="center"/>
        </w:trPr>
        <w:tc>
          <w:tcPr>
            <w:tcW w:w="65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54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2584"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419"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9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r>
      <w:tr w:rsidR="00D32232">
        <w:trPr>
          <w:trHeight w:val="477"/>
          <w:jc w:val="center"/>
        </w:trPr>
        <w:tc>
          <w:tcPr>
            <w:tcW w:w="65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54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2584"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419"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9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r>
      <w:tr w:rsidR="00D32232">
        <w:trPr>
          <w:trHeight w:val="502"/>
          <w:jc w:val="center"/>
        </w:trPr>
        <w:tc>
          <w:tcPr>
            <w:tcW w:w="65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54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2584"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419"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9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r>
      <w:tr w:rsidR="00D32232">
        <w:trPr>
          <w:trHeight w:val="477"/>
          <w:jc w:val="center"/>
        </w:trPr>
        <w:tc>
          <w:tcPr>
            <w:tcW w:w="65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54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2584"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419"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9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r>
      <w:tr w:rsidR="00D32232">
        <w:trPr>
          <w:trHeight w:val="502"/>
          <w:jc w:val="center"/>
        </w:trPr>
        <w:tc>
          <w:tcPr>
            <w:tcW w:w="65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54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2584"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419"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9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r>
    </w:tbl>
    <w:p w:rsidR="00D32232" w:rsidRDefault="0011446D">
      <w:pPr>
        <w:snapToGrid w:val="0"/>
        <w:jc w:val="right"/>
        <w:textAlignment w:val="baseline"/>
        <w:rPr>
          <w:rFonts w:ascii="宋体" w:hAnsi="宋体" w:cs="宋体"/>
          <w:color w:val="000000"/>
          <w:kern w:val="0"/>
          <w:sz w:val="20"/>
          <w:szCs w:val="21"/>
        </w:rPr>
      </w:pPr>
      <w:r>
        <w:rPr>
          <w:rFonts w:ascii="宋体" w:hAnsi="宋体" w:cs="宋体" w:hint="eastAsia"/>
          <w:color w:val="000000"/>
          <w:kern w:val="0"/>
          <w:szCs w:val="21"/>
        </w:rPr>
        <w:t>第  页</w:t>
      </w:r>
    </w:p>
    <w:p w:rsidR="00D32232" w:rsidRDefault="00D32232">
      <w:pPr>
        <w:widowControl/>
        <w:snapToGrid w:val="0"/>
        <w:jc w:val="left"/>
        <w:textAlignment w:val="baseline"/>
        <w:rPr>
          <w:rFonts w:ascii="宋体" w:hAnsi="宋体" w:cs="宋体"/>
          <w:color w:val="000000"/>
          <w:kern w:val="0"/>
          <w:sz w:val="20"/>
          <w:szCs w:val="21"/>
        </w:rPr>
        <w:sectPr w:rsidR="00D32232">
          <w:type w:val="continuous"/>
          <w:pgSz w:w="16840" w:h="11907" w:orient="landscape"/>
          <w:pgMar w:top="2098" w:right="1474" w:bottom="1985" w:left="1588" w:header="851" w:footer="1247" w:gutter="0"/>
          <w:cols w:space="720"/>
        </w:sectPr>
      </w:pPr>
    </w:p>
    <w:p w:rsidR="00D32232" w:rsidRDefault="0011446D">
      <w:pPr>
        <w:pStyle w:val="a8"/>
        <w:snapToGrid w:val="0"/>
        <w:spacing w:before="156" w:after="156"/>
        <w:textAlignment w:val="baseline"/>
        <w:rPr>
          <w:rFonts w:ascii="宋体" w:hAnsi="宋体" w:cs="宋体"/>
          <w:b w:val="0"/>
          <w:color w:val="000000"/>
          <w:sz w:val="21"/>
          <w:szCs w:val="21"/>
        </w:rPr>
      </w:pPr>
      <w:bookmarkStart w:id="19" w:name="_Toc33183809"/>
      <w:bookmarkStart w:id="20" w:name="_Toc59810432"/>
      <w:bookmarkStart w:id="21" w:name="_Toc19494"/>
      <w:bookmarkStart w:id="22" w:name="_Toc20703"/>
      <w:r>
        <w:rPr>
          <w:rFonts w:ascii="宋体" w:hAnsi="宋体" w:cs="宋体" w:hint="eastAsia"/>
          <w:b w:val="0"/>
          <w:color w:val="000000"/>
          <w:sz w:val="21"/>
          <w:szCs w:val="21"/>
        </w:rPr>
        <w:lastRenderedPageBreak/>
        <w:t>附件：</w:t>
      </w:r>
      <w:bookmarkEnd w:id="19"/>
      <w:bookmarkEnd w:id="20"/>
      <w:bookmarkEnd w:id="21"/>
      <w:bookmarkEnd w:id="22"/>
    </w:p>
    <w:p w:rsidR="00D32232" w:rsidRDefault="0011446D">
      <w:pPr>
        <w:snapToGrid w:val="0"/>
        <w:jc w:val="center"/>
        <w:textAlignment w:val="baseline"/>
        <w:rPr>
          <w:rFonts w:ascii="宋体" w:hAnsi="宋体" w:cs="宋体"/>
          <w:color w:val="000000"/>
          <w:kern w:val="0"/>
          <w:sz w:val="20"/>
          <w:szCs w:val="21"/>
        </w:rPr>
      </w:pPr>
      <w:r>
        <w:rPr>
          <w:rFonts w:ascii="宋体" w:hAnsi="宋体" w:cs="宋体" w:hint="eastAsia"/>
          <w:color w:val="000000"/>
          <w:kern w:val="0"/>
          <w:szCs w:val="21"/>
        </w:rPr>
        <w:t>农民工工资表</w:t>
      </w:r>
    </w:p>
    <w:p w:rsidR="00D32232" w:rsidRDefault="0011446D">
      <w:pPr>
        <w:snapToGrid w:val="0"/>
        <w:jc w:val="left"/>
        <w:textAlignment w:val="baseline"/>
        <w:rPr>
          <w:rFonts w:ascii="宋体" w:hAnsi="宋体" w:cs="宋体"/>
          <w:color w:val="000000"/>
          <w:kern w:val="0"/>
          <w:sz w:val="20"/>
          <w:szCs w:val="21"/>
        </w:rPr>
      </w:pPr>
      <w:r>
        <w:rPr>
          <w:rFonts w:ascii="宋体" w:hAnsi="宋体" w:cs="宋体" w:hint="eastAsia"/>
          <w:color w:val="000000"/>
          <w:kern w:val="0"/>
          <w:szCs w:val="21"/>
        </w:rPr>
        <w:t>项目名称：                         班组名称：                时间：  年   月</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717"/>
        <w:gridCol w:w="997"/>
        <w:gridCol w:w="745"/>
        <w:gridCol w:w="745"/>
        <w:gridCol w:w="745"/>
        <w:gridCol w:w="745"/>
        <w:gridCol w:w="745"/>
        <w:gridCol w:w="745"/>
        <w:gridCol w:w="745"/>
        <w:gridCol w:w="746"/>
        <w:gridCol w:w="746"/>
      </w:tblGrid>
      <w:tr w:rsidR="00D32232">
        <w:trPr>
          <w:cantSplit/>
        </w:trPr>
        <w:tc>
          <w:tcPr>
            <w:tcW w:w="525" w:type="dxa"/>
            <w:vMerge w:val="restart"/>
            <w:tcBorders>
              <w:top w:val="single" w:sz="4" w:space="0" w:color="auto"/>
              <w:left w:val="single" w:sz="4" w:space="0" w:color="auto"/>
              <w:bottom w:val="single" w:sz="4" w:space="0" w:color="auto"/>
              <w:right w:val="single" w:sz="4" w:space="0" w:color="auto"/>
            </w:tcBorders>
            <w:vAlign w:val="center"/>
          </w:tcPr>
          <w:p w:rsidR="00D32232" w:rsidRDefault="0011446D">
            <w:pPr>
              <w:snapToGrid w:val="0"/>
              <w:spacing w:line="400" w:lineRule="exact"/>
              <w:jc w:val="center"/>
              <w:textAlignment w:val="baseline"/>
              <w:rPr>
                <w:rFonts w:ascii="宋体" w:hAnsi="宋体" w:cs="宋体"/>
                <w:color w:val="000000"/>
                <w:kern w:val="0"/>
                <w:sz w:val="20"/>
                <w:szCs w:val="21"/>
              </w:rPr>
            </w:pPr>
            <w:r>
              <w:rPr>
                <w:rFonts w:ascii="宋体" w:hAnsi="宋体" w:cs="宋体" w:hint="eastAsia"/>
                <w:color w:val="000000"/>
                <w:kern w:val="0"/>
                <w:szCs w:val="21"/>
              </w:rPr>
              <w:t>序号</w:t>
            </w: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D32232" w:rsidRDefault="0011446D">
            <w:pPr>
              <w:snapToGrid w:val="0"/>
              <w:spacing w:line="400" w:lineRule="exact"/>
              <w:jc w:val="center"/>
              <w:textAlignment w:val="baseline"/>
              <w:rPr>
                <w:rFonts w:ascii="宋体" w:hAnsi="宋体" w:cs="宋体"/>
                <w:color w:val="000000"/>
                <w:kern w:val="0"/>
                <w:sz w:val="20"/>
                <w:szCs w:val="21"/>
              </w:rPr>
            </w:pPr>
            <w:r>
              <w:rPr>
                <w:rFonts w:ascii="宋体" w:hAnsi="宋体" w:cs="宋体" w:hint="eastAsia"/>
                <w:color w:val="000000"/>
                <w:kern w:val="0"/>
                <w:szCs w:val="21"/>
              </w:rPr>
              <w:t>姓名</w:t>
            </w:r>
          </w:p>
        </w:tc>
        <w:tc>
          <w:tcPr>
            <w:tcW w:w="997" w:type="dxa"/>
            <w:vMerge w:val="restart"/>
            <w:tcBorders>
              <w:top w:val="single" w:sz="4" w:space="0" w:color="auto"/>
              <w:left w:val="single" w:sz="4" w:space="0" w:color="auto"/>
              <w:bottom w:val="single" w:sz="4" w:space="0" w:color="auto"/>
              <w:right w:val="single" w:sz="4" w:space="0" w:color="auto"/>
            </w:tcBorders>
            <w:vAlign w:val="center"/>
          </w:tcPr>
          <w:p w:rsidR="00D32232" w:rsidRDefault="0011446D">
            <w:pPr>
              <w:snapToGrid w:val="0"/>
              <w:spacing w:line="400" w:lineRule="exact"/>
              <w:jc w:val="center"/>
              <w:textAlignment w:val="baseline"/>
              <w:rPr>
                <w:rFonts w:ascii="宋体" w:hAnsi="宋体" w:cs="宋体"/>
                <w:color w:val="000000"/>
                <w:kern w:val="0"/>
                <w:sz w:val="20"/>
                <w:szCs w:val="21"/>
              </w:rPr>
            </w:pPr>
            <w:r>
              <w:rPr>
                <w:rFonts w:ascii="宋体" w:hAnsi="宋体" w:cs="宋体" w:hint="eastAsia"/>
                <w:color w:val="000000"/>
                <w:kern w:val="0"/>
                <w:szCs w:val="21"/>
              </w:rPr>
              <w:t>身份证号</w:t>
            </w:r>
          </w:p>
        </w:tc>
        <w:tc>
          <w:tcPr>
            <w:tcW w:w="1490" w:type="dxa"/>
            <w:gridSpan w:val="2"/>
            <w:tcBorders>
              <w:top w:val="single" w:sz="4" w:space="0" w:color="auto"/>
              <w:left w:val="single" w:sz="4" w:space="0" w:color="auto"/>
              <w:bottom w:val="single" w:sz="4" w:space="0" w:color="auto"/>
              <w:right w:val="single" w:sz="4" w:space="0" w:color="auto"/>
            </w:tcBorders>
            <w:vAlign w:val="center"/>
          </w:tcPr>
          <w:p w:rsidR="00D32232" w:rsidRDefault="0011446D">
            <w:pPr>
              <w:snapToGrid w:val="0"/>
              <w:spacing w:line="400" w:lineRule="exact"/>
              <w:jc w:val="center"/>
              <w:textAlignment w:val="baseline"/>
              <w:rPr>
                <w:rFonts w:ascii="宋体" w:hAnsi="宋体" w:cs="宋体"/>
                <w:color w:val="000000"/>
                <w:kern w:val="0"/>
                <w:sz w:val="20"/>
                <w:szCs w:val="21"/>
              </w:rPr>
            </w:pPr>
            <w:r>
              <w:rPr>
                <w:rFonts w:ascii="宋体" w:hAnsi="宋体" w:cs="宋体" w:hint="eastAsia"/>
                <w:color w:val="000000"/>
                <w:kern w:val="0"/>
                <w:szCs w:val="21"/>
              </w:rPr>
              <w:t>工作量</w:t>
            </w:r>
          </w:p>
        </w:tc>
        <w:tc>
          <w:tcPr>
            <w:tcW w:w="1490" w:type="dxa"/>
            <w:gridSpan w:val="2"/>
            <w:tcBorders>
              <w:top w:val="single" w:sz="4" w:space="0" w:color="auto"/>
              <w:left w:val="single" w:sz="4" w:space="0" w:color="auto"/>
              <w:bottom w:val="single" w:sz="4" w:space="0" w:color="auto"/>
              <w:right w:val="single" w:sz="4" w:space="0" w:color="auto"/>
            </w:tcBorders>
            <w:vAlign w:val="center"/>
          </w:tcPr>
          <w:p w:rsidR="00D32232" w:rsidRDefault="0011446D">
            <w:pPr>
              <w:snapToGrid w:val="0"/>
              <w:spacing w:line="400" w:lineRule="exact"/>
              <w:jc w:val="center"/>
              <w:textAlignment w:val="baseline"/>
              <w:rPr>
                <w:rFonts w:ascii="宋体" w:hAnsi="宋体" w:cs="宋体"/>
                <w:color w:val="000000"/>
                <w:kern w:val="0"/>
                <w:sz w:val="20"/>
                <w:szCs w:val="21"/>
              </w:rPr>
            </w:pPr>
            <w:r>
              <w:rPr>
                <w:rFonts w:ascii="宋体" w:hAnsi="宋体" w:cs="宋体" w:hint="eastAsia"/>
                <w:color w:val="000000"/>
                <w:kern w:val="0"/>
                <w:szCs w:val="21"/>
              </w:rPr>
              <w:t>工资计算标准</w:t>
            </w:r>
          </w:p>
        </w:tc>
        <w:tc>
          <w:tcPr>
            <w:tcW w:w="745" w:type="dxa"/>
            <w:vMerge w:val="restart"/>
            <w:tcBorders>
              <w:top w:val="single" w:sz="4" w:space="0" w:color="auto"/>
              <w:left w:val="single" w:sz="4" w:space="0" w:color="auto"/>
              <w:bottom w:val="single" w:sz="4" w:space="0" w:color="auto"/>
              <w:right w:val="single" w:sz="4" w:space="0" w:color="auto"/>
            </w:tcBorders>
            <w:vAlign w:val="center"/>
          </w:tcPr>
          <w:p w:rsidR="00D32232" w:rsidRDefault="0011446D">
            <w:pPr>
              <w:snapToGrid w:val="0"/>
              <w:spacing w:line="400" w:lineRule="exact"/>
              <w:jc w:val="center"/>
              <w:textAlignment w:val="baseline"/>
              <w:rPr>
                <w:rFonts w:ascii="宋体" w:hAnsi="宋体" w:cs="宋体"/>
                <w:color w:val="000000"/>
                <w:kern w:val="0"/>
                <w:sz w:val="20"/>
                <w:szCs w:val="21"/>
              </w:rPr>
            </w:pPr>
            <w:r>
              <w:rPr>
                <w:rFonts w:ascii="宋体" w:hAnsi="宋体" w:cs="宋体" w:hint="eastAsia"/>
                <w:color w:val="000000"/>
                <w:kern w:val="0"/>
                <w:szCs w:val="21"/>
              </w:rPr>
              <w:t>应得</w:t>
            </w:r>
          </w:p>
          <w:p w:rsidR="00D32232" w:rsidRDefault="0011446D">
            <w:pPr>
              <w:snapToGrid w:val="0"/>
              <w:spacing w:line="400" w:lineRule="exact"/>
              <w:jc w:val="center"/>
              <w:textAlignment w:val="baseline"/>
              <w:rPr>
                <w:rFonts w:ascii="宋体" w:hAnsi="宋体" w:cs="宋体"/>
                <w:color w:val="000000"/>
                <w:kern w:val="0"/>
                <w:sz w:val="20"/>
                <w:szCs w:val="21"/>
              </w:rPr>
            </w:pPr>
            <w:r>
              <w:rPr>
                <w:rFonts w:ascii="宋体" w:hAnsi="宋体" w:cs="宋体" w:hint="eastAsia"/>
                <w:color w:val="000000"/>
                <w:kern w:val="0"/>
                <w:szCs w:val="21"/>
              </w:rPr>
              <w:t>工资</w:t>
            </w:r>
          </w:p>
        </w:tc>
        <w:tc>
          <w:tcPr>
            <w:tcW w:w="745" w:type="dxa"/>
            <w:vMerge w:val="restart"/>
            <w:tcBorders>
              <w:top w:val="single" w:sz="4" w:space="0" w:color="auto"/>
              <w:left w:val="single" w:sz="4" w:space="0" w:color="auto"/>
              <w:bottom w:val="single" w:sz="4" w:space="0" w:color="auto"/>
              <w:right w:val="single" w:sz="4" w:space="0" w:color="auto"/>
            </w:tcBorders>
            <w:vAlign w:val="center"/>
          </w:tcPr>
          <w:p w:rsidR="00D32232" w:rsidRDefault="0011446D">
            <w:pPr>
              <w:snapToGrid w:val="0"/>
              <w:spacing w:line="400" w:lineRule="exact"/>
              <w:jc w:val="center"/>
              <w:textAlignment w:val="baseline"/>
              <w:rPr>
                <w:rFonts w:ascii="宋体" w:hAnsi="宋体" w:cs="宋体"/>
                <w:color w:val="000000"/>
                <w:kern w:val="0"/>
                <w:sz w:val="20"/>
                <w:szCs w:val="21"/>
              </w:rPr>
            </w:pPr>
            <w:r>
              <w:rPr>
                <w:rFonts w:ascii="宋体" w:hAnsi="宋体" w:cs="宋体" w:hint="eastAsia"/>
                <w:color w:val="000000"/>
                <w:kern w:val="0"/>
                <w:szCs w:val="21"/>
              </w:rPr>
              <w:t>借支预支金额</w:t>
            </w:r>
          </w:p>
        </w:tc>
        <w:tc>
          <w:tcPr>
            <w:tcW w:w="745" w:type="dxa"/>
            <w:vMerge w:val="restart"/>
            <w:tcBorders>
              <w:top w:val="single" w:sz="4" w:space="0" w:color="auto"/>
              <w:left w:val="single" w:sz="4" w:space="0" w:color="auto"/>
              <w:bottom w:val="single" w:sz="4" w:space="0" w:color="auto"/>
              <w:right w:val="single" w:sz="4" w:space="0" w:color="auto"/>
            </w:tcBorders>
            <w:vAlign w:val="center"/>
          </w:tcPr>
          <w:p w:rsidR="00D32232" w:rsidRDefault="0011446D">
            <w:pPr>
              <w:snapToGrid w:val="0"/>
              <w:spacing w:line="400" w:lineRule="exact"/>
              <w:jc w:val="center"/>
              <w:textAlignment w:val="baseline"/>
              <w:rPr>
                <w:rFonts w:ascii="宋体" w:hAnsi="宋体" w:cs="宋体"/>
                <w:color w:val="000000"/>
                <w:kern w:val="0"/>
                <w:sz w:val="20"/>
                <w:szCs w:val="21"/>
              </w:rPr>
            </w:pPr>
            <w:r>
              <w:rPr>
                <w:rFonts w:ascii="宋体" w:hAnsi="宋体" w:cs="宋体" w:hint="eastAsia"/>
                <w:color w:val="000000"/>
                <w:kern w:val="0"/>
                <w:szCs w:val="21"/>
              </w:rPr>
              <w:t>实得工资金额</w:t>
            </w:r>
          </w:p>
        </w:tc>
        <w:tc>
          <w:tcPr>
            <w:tcW w:w="746" w:type="dxa"/>
            <w:vMerge w:val="restart"/>
            <w:tcBorders>
              <w:top w:val="single" w:sz="4" w:space="0" w:color="auto"/>
              <w:left w:val="single" w:sz="4" w:space="0" w:color="auto"/>
              <w:bottom w:val="single" w:sz="4" w:space="0" w:color="auto"/>
              <w:right w:val="single" w:sz="4" w:space="0" w:color="auto"/>
            </w:tcBorders>
            <w:vAlign w:val="center"/>
          </w:tcPr>
          <w:p w:rsidR="00D32232" w:rsidRDefault="0011446D">
            <w:pPr>
              <w:snapToGrid w:val="0"/>
              <w:spacing w:line="400" w:lineRule="exact"/>
              <w:jc w:val="center"/>
              <w:textAlignment w:val="baseline"/>
              <w:rPr>
                <w:rFonts w:ascii="宋体" w:hAnsi="宋体" w:cs="宋体"/>
                <w:color w:val="000000"/>
                <w:kern w:val="0"/>
                <w:sz w:val="20"/>
                <w:szCs w:val="21"/>
              </w:rPr>
            </w:pPr>
            <w:r>
              <w:rPr>
                <w:rFonts w:ascii="宋体" w:hAnsi="宋体" w:cs="宋体" w:hint="eastAsia"/>
                <w:color w:val="000000"/>
                <w:kern w:val="0"/>
                <w:szCs w:val="21"/>
              </w:rPr>
              <w:t>领取人签名</w:t>
            </w:r>
          </w:p>
        </w:tc>
        <w:tc>
          <w:tcPr>
            <w:tcW w:w="746" w:type="dxa"/>
            <w:vMerge w:val="restart"/>
            <w:tcBorders>
              <w:top w:val="single" w:sz="4" w:space="0" w:color="auto"/>
              <w:left w:val="single" w:sz="4" w:space="0" w:color="auto"/>
              <w:bottom w:val="single" w:sz="4" w:space="0" w:color="auto"/>
              <w:right w:val="single" w:sz="4" w:space="0" w:color="auto"/>
            </w:tcBorders>
            <w:vAlign w:val="center"/>
          </w:tcPr>
          <w:p w:rsidR="00D32232" w:rsidRDefault="0011446D">
            <w:pPr>
              <w:snapToGrid w:val="0"/>
              <w:spacing w:line="400" w:lineRule="exact"/>
              <w:jc w:val="center"/>
              <w:textAlignment w:val="baseline"/>
              <w:rPr>
                <w:rFonts w:ascii="宋体" w:hAnsi="宋体" w:cs="宋体"/>
                <w:color w:val="000000"/>
                <w:kern w:val="0"/>
                <w:sz w:val="20"/>
                <w:szCs w:val="21"/>
              </w:rPr>
            </w:pPr>
            <w:r>
              <w:rPr>
                <w:rFonts w:ascii="宋体" w:hAnsi="宋体" w:cs="宋体" w:hint="eastAsia"/>
                <w:color w:val="000000"/>
                <w:kern w:val="0"/>
                <w:szCs w:val="21"/>
              </w:rPr>
              <w:t>备注</w:t>
            </w:r>
          </w:p>
        </w:tc>
      </w:tr>
      <w:tr w:rsidR="00D32232">
        <w:trPr>
          <w:cantSplit/>
        </w:trPr>
        <w:tc>
          <w:tcPr>
            <w:tcW w:w="525" w:type="dxa"/>
            <w:vMerge/>
            <w:tcBorders>
              <w:top w:val="single" w:sz="4" w:space="0" w:color="auto"/>
              <w:left w:val="single" w:sz="4" w:space="0" w:color="auto"/>
              <w:bottom w:val="single" w:sz="4" w:space="0" w:color="auto"/>
              <w:right w:val="single" w:sz="4" w:space="0" w:color="auto"/>
            </w:tcBorders>
            <w:vAlign w:val="center"/>
          </w:tcPr>
          <w:p w:rsidR="00D32232" w:rsidRDefault="00D32232">
            <w:pPr>
              <w:widowControl/>
              <w:snapToGrid w:val="0"/>
              <w:jc w:val="left"/>
              <w:textAlignment w:val="baseline"/>
              <w:rPr>
                <w:rFonts w:ascii="宋体" w:hAnsi="宋体" w:cs="宋体"/>
                <w:color w:val="000000"/>
                <w:kern w:val="0"/>
                <w:sz w:val="20"/>
                <w:szCs w:val="21"/>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D32232" w:rsidRDefault="00D32232">
            <w:pPr>
              <w:widowControl/>
              <w:snapToGrid w:val="0"/>
              <w:jc w:val="left"/>
              <w:textAlignment w:val="baseline"/>
              <w:rPr>
                <w:rFonts w:ascii="宋体" w:hAnsi="宋体" w:cs="宋体"/>
                <w:color w:val="000000"/>
                <w:kern w:val="0"/>
                <w:sz w:val="20"/>
                <w:szCs w:val="21"/>
              </w:rPr>
            </w:pPr>
          </w:p>
        </w:tc>
        <w:tc>
          <w:tcPr>
            <w:tcW w:w="997" w:type="dxa"/>
            <w:vMerge/>
            <w:tcBorders>
              <w:top w:val="single" w:sz="4" w:space="0" w:color="auto"/>
              <w:left w:val="single" w:sz="4" w:space="0" w:color="auto"/>
              <w:bottom w:val="single" w:sz="4" w:space="0" w:color="auto"/>
              <w:right w:val="single" w:sz="4" w:space="0" w:color="auto"/>
            </w:tcBorders>
            <w:vAlign w:val="center"/>
          </w:tcPr>
          <w:p w:rsidR="00D32232" w:rsidRDefault="00D32232">
            <w:pPr>
              <w:widowControl/>
              <w:snapToGrid w:val="0"/>
              <w:jc w:val="left"/>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11446D">
            <w:pPr>
              <w:snapToGrid w:val="0"/>
              <w:spacing w:line="400" w:lineRule="exact"/>
              <w:jc w:val="center"/>
              <w:textAlignment w:val="baseline"/>
              <w:rPr>
                <w:rFonts w:ascii="宋体" w:hAnsi="宋体" w:cs="宋体"/>
                <w:color w:val="000000"/>
                <w:kern w:val="0"/>
                <w:sz w:val="20"/>
                <w:szCs w:val="21"/>
              </w:rPr>
            </w:pPr>
            <w:r>
              <w:rPr>
                <w:rFonts w:ascii="宋体" w:hAnsi="宋体" w:cs="宋体" w:hint="eastAsia"/>
                <w:color w:val="000000"/>
                <w:kern w:val="0"/>
                <w:szCs w:val="21"/>
              </w:rPr>
              <w:t>计时</w:t>
            </w: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11446D">
            <w:pPr>
              <w:snapToGrid w:val="0"/>
              <w:spacing w:line="400" w:lineRule="exact"/>
              <w:jc w:val="center"/>
              <w:textAlignment w:val="baseline"/>
              <w:rPr>
                <w:rFonts w:ascii="宋体" w:hAnsi="宋体" w:cs="宋体"/>
                <w:color w:val="000000"/>
                <w:kern w:val="0"/>
                <w:sz w:val="20"/>
                <w:szCs w:val="21"/>
              </w:rPr>
            </w:pPr>
            <w:r>
              <w:rPr>
                <w:rFonts w:ascii="宋体" w:hAnsi="宋体" w:cs="宋体" w:hint="eastAsia"/>
                <w:color w:val="000000"/>
                <w:kern w:val="0"/>
                <w:szCs w:val="21"/>
              </w:rPr>
              <w:t>计件</w:t>
            </w: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11446D">
            <w:pPr>
              <w:snapToGrid w:val="0"/>
              <w:spacing w:line="400" w:lineRule="exact"/>
              <w:jc w:val="center"/>
              <w:textAlignment w:val="baseline"/>
              <w:rPr>
                <w:rFonts w:ascii="宋体" w:hAnsi="宋体" w:cs="宋体"/>
                <w:color w:val="000000"/>
                <w:kern w:val="0"/>
                <w:sz w:val="20"/>
                <w:szCs w:val="21"/>
              </w:rPr>
            </w:pPr>
            <w:r>
              <w:rPr>
                <w:rFonts w:ascii="宋体" w:hAnsi="宋体" w:cs="宋体" w:hint="eastAsia"/>
                <w:color w:val="000000"/>
                <w:kern w:val="0"/>
                <w:szCs w:val="21"/>
              </w:rPr>
              <w:t>计时</w:t>
            </w: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11446D">
            <w:pPr>
              <w:snapToGrid w:val="0"/>
              <w:spacing w:line="400" w:lineRule="exact"/>
              <w:jc w:val="center"/>
              <w:textAlignment w:val="baseline"/>
              <w:rPr>
                <w:rFonts w:ascii="宋体" w:hAnsi="宋体" w:cs="宋体"/>
                <w:color w:val="000000"/>
                <w:kern w:val="0"/>
                <w:sz w:val="20"/>
                <w:szCs w:val="21"/>
              </w:rPr>
            </w:pPr>
            <w:r>
              <w:rPr>
                <w:rFonts w:ascii="宋体" w:hAnsi="宋体" w:cs="宋体" w:hint="eastAsia"/>
                <w:color w:val="000000"/>
                <w:kern w:val="0"/>
                <w:szCs w:val="21"/>
              </w:rPr>
              <w:t>计件</w:t>
            </w:r>
          </w:p>
        </w:tc>
        <w:tc>
          <w:tcPr>
            <w:tcW w:w="745" w:type="dxa"/>
            <w:vMerge/>
            <w:tcBorders>
              <w:top w:val="single" w:sz="4" w:space="0" w:color="auto"/>
              <w:left w:val="single" w:sz="4" w:space="0" w:color="auto"/>
              <w:bottom w:val="single" w:sz="4" w:space="0" w:color="auto"/>
              <w:right w:val="single" w:sz="4" w:space="0" w:color="auto"/>
            </w:tcBorders>
            <w:vAlign w:val="center"/>
          </w:tcPr>
          <w:p w:rsidR="00D32232" w:rsidRDefault="00D32232">
            <w:pPr>
              <w:widowControl/>
              <w:snapToGrid w:val="0"/>
              <w:jc w:val="left"/>
              <w:textAlignment w:val="baseline"/>
              <w:rPr>
                <w:rFonts w:ascii="宋体" w:hAnsi="宋体" w:cs="宋体"/>
                <w:color w:val="000000"/>
                <w:kern w:val="0"/>
                <w:sz w:val="20"/>
                <w:szCs w:val="21"/>
              </w:rPr>
            </w:pPr>
          </w:p>
        </w:tc>
        <w:tc>
          <w:tcPr>
            <w:tcW w:w="745" w:type="dxa"/>
            <w:vMerge/>
            <w:tcBorders>
              <w:top w:val="single" w:sz="4" w:space="0" w:color="auto"/>
              <w:left w:val="single" w:sz="4" w:space="0" w:color="auto"/>
              <w:bottom w:val="single" w:sz="4" w:space="0" w:color="auto"/>
              <w:right w:val="single" w:sz="4" w:space="0" w:color="auto"/>
            </w:tcBorders>
            <w:vAlign w:val="center"/>
          </w:tcPr>
          <w:p w:rsidR="00D32232" w:rsidRDefault="00D32232">
            <w:pPr>
              <w:widowControl/>
              <w:snapToGrid w:val="0"/>
              <w:jc w:val="left"/>
              <w:textAlignment w:val="baseline"/>
              <w:rPr>
                <w:rFonts w:ascii="宋体" w:hAnsi="宋体" w:cs="宋体"/>
                <w:color w:val="000000"/>
                <w:kern w:val="0"/>
                <w:sz w:val="20"/>
                <w:szCs w:val="21"/>
              </w:rPr>
            </w:pPr>
          </w:p>
        </w:tc>
        <w:tc>
          <w:tcPr>
            <w:tcW w:w="745" w:type="dxa"/>
            <w:vMerge/>
            <w:tcBorders>
              <w:top w:val="single" w:sz="4" w:space="0" w:color="auto"/>
              <w:left w:val="single" w:sz="4" w:space="0" w:color="auto"/>
              <w:bottom w:val="single" w:sz="4" w:space="0" w:color="auto"/>
              <w:right w:val="single" w:sz="4" w:space="0" w:color="auto"/>
            </w:tcBorders>
            <w:vAlign w:val="center"/>
          </w:tcPr>
          <w:p w:rsidR="00D32232" w:rsidRDefault="00D32232">
            <w:pPr>
              <w:widowControl/>
              <w:snapToGrid w:val="0"/>
              <w:jc w:val="left"/>
              <w:textAlignment w:val="baseline"/>
              <w:rPr>
                <w:rFonts w:ascii="宋体" w:hAnsi="宋体" w:cs="宋体"/>
                <w:color w:val="000000"/>
                <w:kern w:val="0"/>
                <w:sz w:val="20"/>
                <w:szCs w:val="21"/>
              </w:rPr>
            </w:pPr>
          </w:p>
        </w:tc>
        <w:tc>
          <w:tcPr>
            <w:tcW w:w="746" w:type="dxa"/>
            <w:vMerge/>
            <w:tcBorders>
              <w:top w:val="single" w:sz="4" w:space="0" w:color="auto"/>
              <w:left w:val="single" w:sz="4" w:space="0" w:color="auto"/>
              <w:bottom w:val="single" w:sz="4" w:space="0" w:color="auto"/>
              <w:right w:val="single" w:sz="4" w:space="0" w:color="auto"/>
            </w:tcBorders>
            <w:vAlign w:val="center"/>
          </w:tcPr>
          <w:p w:rsidR="00D32232" w:rsidRDefault="00D32232">
            <w:pPr>
              <w:widowControl/>
              <w:snapToGrid w:val="0"/>
              <w:jc w:val="left"/>
              <w:textAlignment w:val="baseline"/>
              <w:rPr>
                <w:rFonts w:ascii="宋体" w:hAnsi="宋体" w:cs="宋体"/>
                <w:color w:val="000000"/>
                <w:kern w:val="0"/>
                <w:sz w:val="20"/>
                <w:szCs w:val="21"/>
              </w:rPr>
            </w:pPr>
          </w:p>
        </w:tc>
        <w:tc>
          <w:tcPr>
            <w:tcW w:w="746" w:type="dxa"/>
            <w:vMerge/>
            <w:tcBorders>
              <w:top w:val="single" w:sz="4" w:space="0" w:color="auto"/>
              <w:left w:val="single" w:sz="4" w:space="0" w:color="auto"/>
              <w:bottom w:val="single" w:sz="4" w:space="0" w:color="auto"/>
              <w:right w:val="single" w:sz="4" w:space="0" w:color="auto"/>
            </w:tcBorders>
            <w:vAlign w:val="center"/>
          </w:tcPr>
          <w:p w:rsidR="00D32232" w:rsidRDefault="00D32232">
            <w:pPr>
              <w:widowControl/>
              <w:snapToGrid w:val="0"/>
              <w:jc w:val="left"/>
              <w:textAlignment w:val="baseline"/>
              <w:rPr>
                <w:rFonts w:ascii="宋体" w:hAnsi="宋体" w:cs="宋体"/>
                <w:color w:val="000000"/>
                <w:kern w:val="0"/>
                <w:sz w:val="20"/>
                <w:szCs w:val="21"/>
              </w:rPr>
            </w:pPr>
          </w:p>
        </w:tc>
      </w:tr>
      <w:tr w:rsidR="00D32232">
        <w:tc>
          <w:tcPr>
            <w:tcW w:w="52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17"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r>
      <w:tr w:rsidR="00D32232">
        <w:tc>
          <w:tcPr>
            <w:tcW w:w="52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17"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r>
      <w:tr w:rsidR="00D32232">
        <w:tc>
          <w:tcPr>
            <w:tcW w:w="52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17"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r>
      <w:tr w:rsidR="00D32232">
        <w:tc>
          <w:tcPr>
            <w:tcW w:w="52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17"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r>
      <w:tr w:rsidR="00D32232">
        <w:tc>
          <w:tcPr>
            <w:tcW w:w="52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17"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r>
      <w:tr w:rsidR="00D32232">
        <w:tc>
          <w:tcPr>
            <w:tcW w:w="52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17"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r>
      <w:tr w:rsidR="00D32232">
        <w:tc>
          <w:tcPr>
            <w:tcW w:w="52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17"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r>
      <w:tr w:rsidR="00D32232">
        <w:tc>
          <w:tcPr>
            <w:tcW w:w="52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17"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r>
      <w:tr w:rsidR="00D32232">
        <w:tc>
          <w:tcPr>
            <w:tcW w:w="52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17"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r>
      <w:tr w:rsidR="00D32232">
        <w:tc>
          <w:tcPr>
            <w:tcW w:w="52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17"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r>
    </w:tbl>
    <w:p w:rsidR="00D32232" w:rsidRDefault="0011446D">
      <w:pPr>
        <w:snapToGrid w:val="0"/>
        <w:spacing w:before="240" w:line="400" w:lineRule="exact"/>
        <w:jc w:val="left"/>
        <w:textAlignment w:val="baseline"/>
        <w:rPr>
          <w:rFonts w:ascii="宋体" w:hAnsi="宋体" w:cs="宋体"/>
          <w:color w:val="000000"/>
          <w:kern w:val="0"/>
          <w:sz w:val="20"/>
          <w:szCs w:val="21"/>
        </w:rPr>
      </w:pPr>
      <w:r>
        <w:rPr>
          <w:rFonts w:ascii="宋体" w:hAnsi="宋体" w:cs="宋体" w:hint="eastAsia"/>
          <w:color w:val="000000"/>
          <w:kern w:val="0"/>
          <w:szCs w:val="21"/>
        </w:rPr>
        <w:t>用工单位负责人：                   用工单位劳工员：                       制表人：</w:t>
      </w:r>
    </w:p>
    <w:p w:rsidR="00D32232" w:rsidRDefault="0011446D">
      <w:pPr>
        <w:snapToGrid w:val="0"/>
        <w:spacing w:line="400" w:lineRule="exact"/>
        <w:ind w:firstLineChars="1700" w:firstLine="3570"/>
        <w:jc w:val="left"/>
        <w:textAlignment w:val="baseline"/>
        <w:rPr>
          <w:rFonts w:ascii="宋体" w:hAnsi="宋体" w:cs="宋体"/>
          <w:color w:val="000000"/>
          <w:kern w:val="0"/>
          <w:sz w:val="20"/>
          <w:szCs w:val="21"/>
        </w:rPr>
      </w:pPr>
      <w:r>
        <w:rPr>
          <w:rFonts w:ascii="宋体" w:hAnsi="宋体" w:cs="宋体" w:hint="eastAsia"/>
          <w:color w:val="000000"/>
          <w:kern w:val="0"/>
          <w:szCs w:val="21"/>
        </w:rPr>
        <w:t>年   月   日（用人单位印章）</w:t>
      </w:r>
    </w:p>
    <w:p w:rsidR="00D32232" w:rsidRDefault="0011446D">
      <w:pPr>
        <w:snapToGrid w:val="0"/>
        <w:spacing w:before="240" w:line="324" w:lineRule="auto"/>
        <w:jc w:val="left"/>
        <w:textAlignment w:val="baseline"/>
        <w:rPr>
          <w:rFonts w:ascii="宋体" w:hAnsi="宋体" w:cs="宋体"/>
          <w:color w:val="000000"/>
          <w:kern w:val="0"/>
          <w:sz w:val="20"/>
          <w:szCs w:val="21"/>
        </w:rPr>
      </w:pPr>
      <w:r>
        <w:rPr>
          <w:rFonts w:ascii="宋体" w:hAnsi="宋体" w:cs="宋体" w:hint="eastAsia"/>
          <w:color w:val="000000"/>
          <w:kern w:val="0"/>
          <w:szCs w:val="21"/>
        </w:rPr>
        <w:t>注：1．领取人签名后即表示当月工资已足额领取。</w:t>
      </w:r>
    </w:p>
    <w:p w:rsidR="00D32232" w:rsidRDefault="0011446D">
      <w:pPr>
        <w:snapToGrid w:val="0"/>
        <w:spacing w:line="324" w:lineRule="auto"/>
        <w:ind w:firstLineChars="200" w:firstLine="420"/>
        <w:jc w:val="left"/>
        <w:textAlignment w:val="baseline"/>
        <w:rPr>
          <w:rFonts w:ascii="宋体" w:hAnsi="宋体" w:cs="宋体"/>
          <w:color w:val="000000"/>
          <w:kern w:val="0"/>
          <w:sz w:val="20"/>
          <w:szCs w:val="21"/>
        </w:rPr>
      </w:pPr>
      <w:r>
        <w:rPr>
          <w:rFonts w:ascii="宋体" w:hAnsi="宋体" w:cs="宋体" w:hint="eastAsia"/>
          <w:color w:val="000000"/>
          <w:kern w:val="0"/>
          <w:szCs w:val="21"/>
        </w:rPr>
        <w:t>2．以上情况属实，签名人愿对其真实性负法律责任。</w:t>
      </w:r>
    </w:p>
    <w:p w:rsidR="00D32232" w:rsidRDefault="00D32232">
      <w:pPr>
        <w:snapToGrid w:val="0"/>
        <w:jc w:val="left"/>
        <w:textAlignment w:val="baseline"/>
        <w:rPr>
          <w:rFonts w:ascii="宋体" w:hAnsi="宋体" w:cs="宋体"/>
          <w:color w:val="000000"/>
          <w:kern w:val="0"/>
          <w:sz w:val="20"/>
          <w:szCs w:val="21"/>
        </w:rPr>
      </w:pPr>
    </w:p>
    <w:p w:rsidR="00D32232" w:rsidRDefault="00D32232">
      <w:pPr>
        <w:snapToGrid w:val="0"/>
        <w:jc w:val="left"/>
        <w:textAlignment w:val="baseline"/>
        <w:rPr>
          <w:rFonts w:ascii="宋体" w:hAnsi="宋体" w:cs="宋体"/>
          <w:color w:val="000000"/>
          <w:kern w:val="0"/>
          <w:sz w:val="20"/>
          <w:szCs w:val="21"/>
        </w:rPr>
      </w:pPr>
    </w:p>
    <w:p w:rsidR="00D32232" w:rsidRDefault="00D32232">
      <w:pPr>
        <w:snapToGrid w:val="0"/>
        <w:jc w:val="left"/>
        <w:textAlignment w:val="baseline"/>
        <w:rPr>
          <w:rFonts w:ascii="宋体" w:hAnsi="宋体" w:cs="宋体"/>
          <w:color w:val="000000"/>
          <w:kern w:val="0"/>
          <w:sz w:val="20"/>
          <w:szCs w:val="21"/>
        </w:rPr>
      </w:pPr>
    </w:p>
    <w:p w:rsidR="00D32232" w:rsidRDefault="0011446D">
      <w:pPr>
        <w:pStyle w:val="a8"/>
        <w:snapToGrid w:val="0"/>
        <w:spacing w:before="156" w:after="156"/>
        <w:textAlignment w:val="baseline"/>
        <w:rPr>
          <w:rFonts w:ascii="宋体" w:hAnsi="宋体" w:cs="宋体"/>
          <w:b w:val="0"/>
          <w:color w:val="000000"/>
          <w:sz w:val="21"/>
          <w:szCs w:val="21"/>
        </w:rPr>
      </w:pPr>
      <w:r>
        <w:rPr>
          <w:rFonts w:ascii="宋体" w:hAnsi="宋体" w:cs="宋体" w:hint="eastAsia"/>
          <w:b w:val="0"/>
          <w:color w:val="000000"/>
          <w:sz w:val="21"/>
          <w:szCs w:val="21"/>
        </w:rPr>
        <w:br/>
      </w:r>
    </w:p>
    <w:p w:rsidR="00D32232" w:rsidRDefault="0011446D">
      <w:pPr>
        <w:snapToGrid w:val="0"/>
        <w:jc w:val="center"/>
        <w:textAlignment w:val="baseline"/>
        <w:rPr>
          <w:rFonts w:ascii="宋体" w:hAnsi="宋体" w:cs="宋体"/>
          <w:color w:val="000000"/>
          <w:kern w:val="0"/>
          <w:sz w:val="20"/>
          <w:szCs w:val="21"/>
        </w:rPr>
      </w:pPr>
      <w:r>
        <w:rPr>
          <w:rFonts w:ascii="宋体" w:hAnsi="宋体" w:cs="宋体" w:hint="eastAsia"/>
          <w:color w:val="000000"/>
          <w:kern w:val="0"/>
          <w:szCs w:val="21"/>
        </w:rPr>
        <w:t>劳动用工及工资支付情况汇总表</w:t>
      </w:r>
    </w:p>
    <w:p w:rsidR="00D32232" w:rsidRDefault="0011446D">
      <w:pPr>
        <w:snapToGrid w:val="0"/>
        <w:jc w:val="left"/>
        <w:textAlignment w:val="baseline"/>
        <w:rPr>
          <w:rFonts w:ascii="宋体" w:hAnsi="宋体" w:cs="宋体"/>
          <w:color w:val="000000"/>
          <w:kern w:val="0"/>
          <w:sz w:val="20"/>
          <w:szCs w:val="21"/>
        </w:rPr>
      </w:pPr>
      <w:r>
        <w:rPr>
          <w:rFonts w:ascii="宋体" w:hAnsi="宋体" w:cs="宋体" w:hint="eastAsia"/>
          <w:color w:val="000000"/>
          <w:kern w:val="0"/>
          <w:szCs w:val="21"/>
        </w:rPr>
        <w:t>项目名称：                               时间：    年   季度</w:t>
      </w:r>
    </w:p>
    <w:tbl>
      <w:tblPr>
        <w:tblW w:w="9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056"/>
        <w:gridCol w:w="1056"/>
        <w:gridCol w:w="1056"/>
        <w:gridCol w:w="1056"/>
        <w:gridCol w:w="1056"/>
        <w:gridCol w:w="1056"/>
        <w:gridCol w:w="1056"/>
        <w:gridCol w:w="1056"/>
      </w:tblGrid>
      <w:tr w:rsidR="00D32232">
        <w:trPr>
          <w:cantSplit/>
          <w:jc w:val="center"/>
        </w:trPr>
        <w:tc>
          <w:tcPr>
            <w:tcW w:w="828"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3168" w:type="dxa"/>
            <w:gridSpan w:val="3"/>
            <w:tcBorders>
              <w:top w:val="single" w:sz="4" w:space="0" w:color="auto"/>
              <w:left w:val="single" w:sz="4" w:space="0" w:color="auto"/>
              <w:bottom w:val="single" w:sz="4" w:space="0" w:color="auto"/>
              <w:right w:val="single" w:sz="4" w:space="0" w:color="auto"/>
            </w:tcBorders>
            <w:vAlign w:val="center"/>
          </w:tcPr>
          <w:p w:rsidR="00D32232" w:rsidRDefault="0011446D">
            <w:pPr>
              <w:snapToGrid w:val="0"/>
              <w:spacing w:line="400" w:lineRule="exact"/>
              <w:jc w:val="center"/>
              <w:textAlignment w:val="baseline"/>
              <w:rPr>
                <w:rFonts w:ascii="宋体" w:hAnsi="宋体" w:cs="宋体"/>
                <w:color w:val="000000"/>
                <w:kern w:val="0"/>
                <w:sz w:val="20"/>
                <w:szCs w:val="21"/>
              </w:rPr>
            </w:pPr>
            <w:r>
              <w:rPr>
                <w:rFonts w:ascii="宋体" w:hAnsi="宋体" w:cs="宋体" w:hint="eastAsia"/>
                <w:color w:val="000000"/>
                <w:kern w:val="0"/>
                <w:szCs w:val="21"/>
              </w:rPr>
              <w:t>用工变动情况</w:t>
            </w:r>
          </w:p>
        </w:tc>
        <w:tc>
          <w:tcPr>
            <w:tcW w:w="4224" w:type="dxa"/>
            <w:gridSpan w:val="4"/>
            <w:tcBorders>
              <w:top w:val="single" w:sz="4" w:space="0" w:color="auto"/>
              <w:left w:val="single" w:sz="4" w:space="0" w:color="auto"/>
              <w:bottom w:val="single" w:sz="4" w:space="0" w:color="auto"/>
              <w:right w:val="single" w:sz="4" w:space="0" w:color="auto"/>
            </w:tcBorders>
            <w:vAlign w:val="center"/>
          </w:tcPr>
          <w:p w:rsidR="00D32232" w:rsidRDefault="0011446D">
            <w:pPr>
              <w:snapToGrid w:val="0"/>
              <w:spacing w:line="400" w:lineRule="exact"/>
              <w:jc w:val="center"/>
              <w:textAlignment w:val="baseline"/>
              <w:rPr>
                <w:rFonts w:ascii="宋体" w:hAnsi="宋体" w:cs="宋体"/>
                <w:color w:val="000000"/>
                <w:kern w:val="0"/>
                <w:sz w:val="20"/>
                <w:szCs w:val="21"/>
              </w:rPr>
            </w:pPr>
            <w:r>
              <w:rPr>
                <w:rFonts w:ascii="宋体" w:hAnsi="宋体" w:cs="宋体" w:hint="eastAsia"/>
                <w:color w:val="000000"/>
                <w:kern w:val="0"/>
                <w:szCs w:val="21"/>
              </w:rPr>
              <w:t>工资支付情况</w:t>
            </w:r>
          </w:p>
        </w:tc>
        <w:tc>
          <w:tcPr>
            <w:tcW w:w="1056" w:type="dxa"/>
            <w:tcBorders>
              <w:top w:val="single" w:sz="4" w:space="0" w:color="auto"/>
              <w:left w:val="single" w:sz="4" w:space="0" w:color="auto"/>
              <w:bottom w:val="single" w:sz="4" w:space="0" w:color="auto"/>
              <w:right w:val="single" w:sz="4" w:space="0" w:color="auto"/>
            </w:tcBorders>
            <w:vAlign w:val="center"/>
          </w:tcPr>
          <w:p w:rsidR="00D32232" w:rsidRDefault="0011446D">
            <w:pPr>
              <w:snapToGrid w:val="0"/>
              <w:spacing w:line="400" w:lineRule="exact"/>
              <w:jc w:val="center"/>
              <w:textAlignment w:val="baseline"/>
              <w:rPr>
                <w:rFonts w:ascii="宋体" w:hAnsi="宋体" w:cs="宋体"/>
                <w:color w:val="000000"/>
                <w:kern w:val="0"/>
                <w:sz w:val="20"/>
                <w:szCs w:val="21"/>
              </w:rPr>
            </w:pPr>
            <w:r>
              <w:rPr>
                <w:rFonts w:ascii="宋体" w:hAnsi="宋体" w:cs="宋体" w:hint="eastAsia"/>
                <w:color w:val="000000"/>
                <w:kern w:val="0"/>
                <w:szCs w:val="21"/>
              </w:rPr>
              <w:t>其他</w:t>
            </w:r>
          </w:p>
        </w:tc>
      </w:tr>
      <w:tr w:rsidR="00D32232">
        <w:trPr>
          <w:cantSplit/>
          <w:jc w:val="center"/>
        </w:trPr>
        <w:tc>
          <w:tcPr>
            <w:tcW w:w="828" w:type="dxa"/>
            <w:vMerge/>
            <w:tcBorders>
              <w:top w:val="single" w:sz="4" w:space="0" w:color="auto"/>
              <w:left w:val="single" w:sz="4" w:space="0" w:color="auto"/>
              <w:bottom w:val="single" w:sz="4" w:space="0" w:color="auto"/>
              <w:right w:val="single" w:sz="4" w:space="0" w:color="auto"/>
            </w:tcBorders>
            <w:vAlign w:val="center"/>
          </w:tcPr>
          <w:p w:rsidR="00D32232" w:rsidRDefault="00D32232">
            <w:pPr>
              <w:widowControl/>
              <w:snapToGrid w:val="0"/>
              <w:jc w:val="left"/>
              <w:textAlignment w:val="baseline"/>
              <w:rPr>
                <w:rFonts w:ascii="宋体" w:hAnsi="宋体" w:cs="宋体"/>
                <w:color w:val="000000"/>
                <w:kern w:val="0"/>
                <w:sz w:val="2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D32232" w:rsidRDefault="0011446D">
            <w:pPr>
              <w:snapToGrid w:val="0"/>
              <w:spacing w:line="400" w:lineRule="exact"/>
              <w:jc w:val="center"/>
              <w:textAlignment w:val="baseline"/>
              <w:rPr>
                <w:rFonts w:ascii="宋体" w:hAnsi="宋体" w:cs="宋体"/>
                <w:color w:val="000000"/>
                <w:kern w:val="0"/>
                <w:sz w:val="20"/>
                <w:szCs w:val="21"/>
              </w:rPr>
            </w:pPr>
            <w:r>
              <w:rPr>
                <w:rFonts w:ascii="宋体" w:hAnsi="宋体" w:cs="宋体" w:hint="eastAsia"/>
                <w:color w:val="000000"/>
                <w:kern w:val="0"/>
                <w:szCs w:val="21"/>
              </w:rPr>
              <w:t>当月离场人数</w:t>
            </w:r>
          </w:p>
          <w:p w:rsidR="00D32232" w:rsidRDefault="0011446D">
            <w:pPr>
              <w:snapToGrid w:val="0"/>
              <w:spacing w:line="400" w:lineRule="exact"/>
              <w:jc w:val="center"/>
              <w:textAlignment w:val="baseline"/>
              <w:rPr>
                <w:rFonts w:ascii="宋体" w:hAnsi="宋体" w:cs="宋体"/>
                <w:color w:val="000000"/>
                <w:kern w:val="0"/>
                <w:sz w:val="20"/>
                <w:szCs w:val="21"/>
              </w:rPr>
            </w:pPr>
            <w:r>
              <w:rPr>
                <w:rFonts w:ascii="宋体" w:hAnsi="宋体" w:cs="宋体" w:hint="eastAsia"/>
                <w:color w:val="000000"/>
                <w:kern w:val="0"/>
                <w:szCs w:val="21"/>
              </w:rPr>
              <w:t>（人）</w:t>
            </w:r>
          </w:p>
        </w:tc>
        <w:tc>
          <w:tcPr>
            <w:tcW w:w="1056" w:type="dxa"/>
            <w:tcBorders>
              <w:top w:val="single" w:sz="4" w:space="0" w:color="auto"/>
              <w:left w:val="single" w:sz="4" w:space="0" w:color="auto"/>
              <w:bottom w:val="single" w:sz="4" w:space="0" w:color="auto"/>
              <w:right w:val="single" w:sz="4" w:space="0" w:color="auto"/>
            </w:tcBorders>
            <w:vAlign w:val="center"/>
          </w:tcPr>
          <w:p w:rsidR="00D32232" w:rsidRDefault="0011446D">
            <w:pPr>
              <w:snapToGrid w:val="0"/>
              <w:spacing w:line="400" w:lineRule="exact"/>
              <w:jc w:val="center"/>
              <w:textAlignment w:val="baseline"/>
              <w:rPr>
                <w:rFonts w:ascii="宋体" w:hAnsi="宋体" w:cs="宋体"/>
                <w:color w:val="000000"/>
                <w:kern w:val="0"/>
                <w:sz w:val="20"/>
                <w:szCs w:val="21"/>
              </w:rPr>
            </w:pPr>
            <w:r>
              <w:rPr>
                <w:rFonts w:ascii="宋体" w:hAnsi="宋体" w:cs="宋体" w:hint="eastAsia"/>
                <w:color w:val="000000"/>
                <w:kern w:val="0"/>
                <w:szCs w:val="21"/>
              </w:rPr>
              <w:t>当月新增进场人数</w:t>
            </w:r>
          </w:p>
          <w:p w:rsidR="00D32232" w:rsidRDefault="0011446D">
            <w:pPr>
              <w:snapToGrid w:val="0"/>
              <w:spacing w:line="400" w:lineRule="exact"/>
              <w:jc w:val="center"/>
              <w:textAlignment w:val="baseline"/>
              <w:rPr>
                <w:rFonts w:ascii="宋体" w:hAnsi="宋体" w:cs="宋体"/>
                <w:color w:val="000000"/>
                <w:kern w:val="0"/>
                <w:sz w:val="20"/>
                <w:szCs w:val="21"/>
              </w:rPr>
            </w:pPr>
            <w:r>
              <w:rPr>
                <w:rFonts w:ascii="宋体" w:hAnsi="宋体" w:cs="宋体" w:hint="eastAsia"/>
                <w:color w:val="000000"/>
                <w:kern w:val="0"/>
                <w:szCs w:val="21"/>
              </w:rPr>
              <w:t>（人）</w:t>
            </w:r>
          </w:p>
        </w:tc>
        <w:tc>
          <w:tcPr>
            <w:tcW w:w="1056" w:type="dxa"/>
            <w:tcBorders>
              <w:top w:val="single" w:sz="4" w:space="0" w:color="auto"/>
              <w:left w:val="single" w:sz="4" w:space="0" w:color="auto"/>
              <w:bottom w:val="single" w:sz="4" w:space="0" w:color="auto"/>
              <w:right w:val="single" w:sz="4" w:space="0" w:color="auto"/>
            </w:tcBorders>
            <w:vAlign w:val="center"/>
          </w:tcPr>
          <w:p w:rsidR="00D32232" w:rsidRDefault="0011446D">
            <w:pPr>
              <w:snapToGrid w:val="0"/>
              <w:spacing w:line="400" w:lineRule="exact"/>
              <w:jc w:val="center"/>
              <w:textAlignment w:val="baseline"/>
              <w:rPr>
                <w:rFonts w:ascii="宋体" w:hAnsi="宋体" w:cs="宋体"/>
                <w:color w:val="000000"/>
                <w:kern w:val="0"/>
                <w:sz w:val="20"/>
                <w:szCs w:val="21"/>
              </w:rPr>
            </w:pPr>
            <w:r>
              <w:rPr>
                <w:rFonts w:ascii="宋体" w:hAnsi="宋体" w:cs="宋体" w:hint="eastAsia"/>
                <w:color w:val="000000"/>
                <w:kern w:val="0"/>
                <w:szCs w:val="21"/>
              </w:rPr>
              <w:t>月末</w:t>
            </w:r>
          </w:p>
          <w:p w:rsidR="00D32232" w:rsidRDefault="0011446D">
            <w:pPr>
              <w:snapToGrid w:val="0"/>
              <w:spacing w:line="400" w:lineRule="exact"/>
              <w:jc w:val="center"/>
              <w:textAlignment w:val="baseline"/>
              <w:rPr>
                <w:rFonts w:ascii="宋体" w:hAnsi="宋体" w:cs="宋体"/>
                <w:color w:val="000000"/>
                <w:kern w:val="0"/>
                <w:sz w:val="20"/>
                <w:szCs w:val="21"/>
              </w:rPr>
            </w:pPr>
            <w:r>
              <w:rPr>
                <w:rFonts w:ascii="宋体" w:hAnsi="宋体" w:cs="宋体" w:hint="eastAsia"/>
                <w:color w:val="000000"/>
                <w:kern w:val="0"/>
                <w:szCs w:val="21"/>
              </w:rPr>
              <w:t>农民工人数（人）</w:t>
            </w:r>
          </w:p>
        </w:tc>
        <w:tc>
          <w:tcPr>
            <w:tcW w:w="1056" w:type="dxa"/>
            <w:tcBorders>
              <w:top w:val="single" w:sz="4" w:space="0" w:color="auto"/>
              <w:left w:val="single" w:sz="4" w:space="0" w:color="auto"/>
              <w:bottom w:val="single" w:sz="4" w:space="0" w:color="auto"/>
              <w:right w:val="single" w:sz="4" w:space="0" w:color="auto"/>
            </w:tcBorders>
            <w:vAlign w:val="center"/>
          </w:tcPr>
          <w:p w:rsidR="00D32232" w:rsidRDefault="0011446D">
            <w:pPr>
              <w:snapToGrid w:val="0"/>
              <w:spacing w:line="400" w:lineRule="exact"/>
              <w:jc w:val="center"/>
              <w:textAlignment w:val="baseline"/>
              <w:rPr>
                <w:rFonts w:ascii="宋体" w:hAnsi="宋体" w:cs="宋体"/>
                <w:color w:val="000000"/>
                <w:kern w:val="0"/>
                <w:sz w:val="20"/>
                <w:szCs w:val="21"/>
              </w:rPr>
            </w:pPr>
            <w:r>
              <w:rPr>
                <w:rFonts w:ascii="宋体" w:hAnsi="宋体" w:cs="宋体" w:hint="eastAsia"/>
                <w:color w:val="000000"/>
                <w:kern w:val="0"/>
                <w:szCs w:val="21"/>
              </w:rPr>
              <w:t>应付工资总额（元）</w:t>
            </w:r>
          </w:p>
        </w:tc>
        <w:tc>
          <w:tcPr>
            <w:tcW w:w="1056" w:type="dxa"/>
            <w:tcBorders>
              <w:top w:val="single" w:sz="4" w:space="0" w:color="auto"/>
              <w:left w:val="single" w:sz="4" w:space="0" w:color="auto"/>
              <w:bottom w:val="single" w:sz="4" w:space="0" w:color="auto"/>
              <w:right w:val="single" w:sz="4" w:space="0" w:color="auto"/>
            </w:tcBorders>
            <w:vAlign w:val="center"/>
          </w:tcPr>
          <w:p w:rsidR="00D32232" w:rsidRDefault="0011446D">
            <w:pPr>
              <w:snapToGrid w:val="0"/>
              <w:spacing w:line="400" w:lineRule="exact"/>
              <w:jc w:val="center"/>
              <w:textAlignment w:val="baseline"/>
              <w:rPr>
                <w:rFonts w:ascii="宋体" w:hAnsi="宋体" w:cs="宋体"/>
                <w:color w:val="000000"/>
                <w:kern w:val="0"/>
                <w:sz w:val="20"/>
                <w:szCs w:val="21"/>
              </w:rPr>
            </w:pPr>
            <w:r>
              <w:rPr>
                <w:rFonts w:ascii="宋体" w:hAnsi="宋体" w:cs="宋体" w:hint="eastAsia"/>
                <w:color w:val="000000"/>
                <w:kern w:val="0"/>
                <w:szCs w:val="21"/>
              </w:rPr>
              <w:t>应付工资人数（人）</w:t>
            </w:r>
          </w:p>
        </w:tc>
        <w:tc>
          <w:tcPr>
            <w:tcW w:w="1056" w:type="dxa"/>
            <w:tcBorders>
              <w:top w:val="single" w:sz="4" w:space="0" w:color="auto"/>
              <w:left w:val="single" w:sz="4" w:space="0" w:color="auto"/>
              <w:bottom w:val="single" w:sz="4" w:space="0" w:color="auto"/>
              <w:right w:val="single" w:sz="4" w:space="0" w:color="auto"/>
            </w:tcBorders>
            <w:vAlign w:val="center"/>
          </w:tcPr>
          <w:p w:rsidR="00D32232" w:rsidRDefault="0011446D">
            <w:pPr>
              <w:snapToGrid w:val="0"/>
              <w:spacing w:line="400" w:lineRule="exact"/>
              <w:jc w:val="center"/>
              <w:textAlignment w:val="baseline"/>
              <w:rPr>
                <w:rFonts w:ascii="宋体" w:hAnsi="宋体" w:cs="宋体"/>
                <w:color w:val="000000"/>
                <w:kern w:val="0"/>
                <w:sz w:val="20"/>
                <w:szCs w:val="21"/>
              </w:rPr>
            </w:pPr>
            <w:r>
              <w:rPr>
                <w:rFonts w:ascii="宋体" w:hAnsi="宋体" w:cs="宋体" w:hint="eastAsia"/>
                <w:color w:val="000000"/>
                <w:kern w:val="0"/>
                <w:szCs w:val="21"/>
              </w:rPr>
              <w:t>实付工资总额（元）</w:t>
            </w:r>
          </w:p>
        </w:tc>
        <w:tc>
          <w:tcPr>
            <w:tcW w:w="1056" w:type="dxa"/>
            <w:tcBorders>
              <w:top w:val="single" w:sz="4" w:space="0" w:color="auto"/>
              <w:left w:val="single" w:sz="4" w:space="0" w:color="auto"/>
              <w:bottom w:val="single" w:sz="4" w:space="0" w:color="auto"/>
              <w:right w:val="single" w:sz="4" w:space="0" w:color="auto"/>
            </w:tcBorders>
            <w:vAlign w:val="center"/>
          </w:tcPr>
          <w:p w:rsidR="00D32232" w:rsidRDefault="0011446D">
            <w:pPr>
              <w:snapToGrid w:val="0"/>
              <w:spacing w:line="400" w:lineRule="exact"/>
              <w:jc w:val="center"/>
              <w:textAlignment w:val="baseline"/>
              <w:rPr>
                <w:rFonts w:ascii="宋体" w:hAnsi="宋体" w:cs="宋体"/>
                <w:color w:val="000000"/>
                <w:kern w:val="0"/>
                <w:sz w:val="20"/>
                <w:szCs w:val="21"/>
              </w:rPr>
            </w:pPr>
            <w:r>
              <w:rPr>
                <w:rFonts w:ascii="宋体" w:hAnsi="宋体" w:cs="宋体" w:hint="eastAsia"/>
                <w:color w:val="000000"/>
                <w:kern w:val="0"/>
                <w:szCs w:val="21"/>
              </w:rPr>
              <w:t>实付工资人数（人）</w:t>
            </w:r>
          </w:p>
        </w:tc>
        <w:tc>
          <w:tcPr>
            <w:tcW w:w="1056" w:type="dxa"/>
            <w:tcBorders>
              <w:top w:val="single" w:sz="4" w:space="0" w:color="auto"/>
              <w:left w:val="single" w:sz="4" w:space="0" w:color="auto"/>
              <w:bottom w:val="single" w:sz="4" w:space="0" w:color="auto"/>
              <w:right w:val="single" w:sz="4" w:space="0" w:color="auto"/>
            </w:tcBorders>
            <w:vAlign w:val="center"/>
          </w:tcPr>
          <w:p w:rsidR="00D32232" w:rsidRDefault="0011446D">
            <w:pPr>
              <w:snapToGrid w:val="0"/>
              <w:spacing w:line="400" w:lineRule="exact"/>
              <w:jc w:val="center"/>
              <w:textAlignment w:val="baseline"/>
              <w:rPr>
                <w:rFonts w:ascii="宋体" w:hAnsi="宋体" w:cs="宋体"/>
                <w:color w:val="000000"/>
                <w:kern w:val="0"/>
                <w:sz w:val="20"/>
                <w:szCs w:val="21"/>
              </w:rPr>
            </w:pPr>
            <w:r>
              <w:rPr>
                <w:rFonts w:ascii="宋体" w:hAnsi="宋体" w:cs="宋体" w:hint="eastAsia"/>
                <w:color w:val="000000"/>
                <w:kern w:val="0"/>
                <w:szCs w:val="21"/>
              </w:rPr>
              <w:t>签订劳动合同人数（人）</w:t>
            </w:r>
          </w:p>
        </w:tc>
      </w:tr>
      <w:tr w:rsidR="00D32232">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D32232" w:rsidRDefault="0011446D">
            <w:pPr>
              <w:snapToGrid w:val="0"/>
              <w:spacing w:line="400" w:lineRule="exact"/>
              <w:jc w:val="center"/>
              <w:textAlignment w:val="baseline"/>
              <w:rPr>
                <w:rFonts w:ascii="宋体" w:hAnsi="宋体" w:cs="宋体"/>
                <w:color w:val="000000"/>
                <w:kern w:val="0"/>
                <w:sz w:val="20"/>
                <w:szCs w:val="21"/>
              </w:rPr>
            </w:pPr>
            <w:r>
              <w:rPr>
                <w:rFonts w:ascii="宋体" w:hAnsi="宋体" w:cs="宋体" w:hint="eastAsia"/>
                <w:color w:val="000000"/>
                <w:kern w:val="0"/>
                <w:szCs w:val="21"/>
              </w:rPr>
              <w:t>本季</w:t>
            </w:r>
            <w:r>
              <w:rPr>
                <w:rFonts w:ascii="宋体" w:hAnsi="宋体" w:cs="宋体" w:hint="eastAsia"/>
                <w:color w:val="000000"/>
                <w:kern w:val="0"/>
                <w:szCs w:val="21"/>
              </w:rPr>
              <w:lastRenderedPageBreak/>
              <w:t>度第一月</w:t>
            </w:r>
          </w:p>
        </w:tc>
        <w:tc>
          <w:tcPr>
            <w:tcW w:w="105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r>
      <w:tr w:rsidR="00D32232">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D32232" w:rsidRDefault="0011446D">
            <w:pPr>
              <w:snapToGrid w:val="0"/>
              <w:spacing w:line="400" w:lineRule="exact"/>
              <w:jc w:val="center"/>
              <w:textAlignment w:val="baseline"/>
              <w:rPr>
                <w:rFonts w:ascii="宋体" w:hAnsi="宋体" w:cs="宋体"/>
                <w:color w:val="000000"/>
                <w:kern w:val="0"/>
                <w:sz w:val="20"/>
                <w:szCs w:val="21"/>
              </w:rPr>
            </w:pPr>
            <w:r>
              <w:rPr>
                <w:rFonts w:ascii="宋体" w:hAnsi="宋体" w:cs="宋体" w:hint="eastAsia"/>
                <w:color w:val="000000"/>
                <w:kern w:val="0"/>
                <w:szCs w:val="21"/>
              </w:rPr>
              <w:lastRenderedPageBreak/>
              <w:t>本季度第二月</w:t>
            </w:r>
          </w:p>
        </w:tc>
        <w:tc>
          <w:tcPr>
            <w:tcW w:w="105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r>
      <w:tr w:rsidR="00D32232">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D32232" w:rsidRDefault="0011446D">
            <w:pPr>
              <w:snapToGrid w:val="0"/>
              <w:spacing w:line="400" w:lineRule="exact"/>
              <w:jc w:val="center"/>
              <w:textAlignment w:val="baseline"/>
              <w:rPr>
                <w:rFonts w:ascii="宋体" w:hAnsi="宋体" w:cs="宋体"/>
                <w:color w:val="000000"/>
                <w:kern w:val="0"/>
                <w:sz w:val="20"/>
                <w:szCs w:val="21"/>
              </w:rPr>
            </w:pPr>
            <w:r>
              <w:rPr>
                <w:rFonts w:ascii="宋体" w:hAnsi="宋体" w:cs="宋体" w:hint="eastAsia"/>
                <w:color w:val="000000"/>
                <w:kern w:val="0"/>
                <w:szCs w:val="21"/>
              </w:rPr>
              <w:t>本季度第三月</w:t>
            </w:r>
          </w:p>
        </w:tc>
        <w:tc>
          <w:tcPr>
            <w:tcW w:w="105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r>
      <w:tr w:rsidR="00D32232">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D32232" w:rsidRDefault="0011446D">
            <w:pPr>
              <w:snapToGrid w:val="0"/>
              <w:spacing w:line="400" w:lineRule="exact"/>
              <w:jc w:val="center"/>
              <w:textAlignment w:val="baseline"/>
              <w:rPr>
                <w:rFonts w:ascii="宋体" w:hAnsi="宋体" w:cs="宋体"/>
                <w:color w:val="000000"/>
                <w:kern w:val="0"/>
                <w:sz w:val="20"/>
                <w:szCs w:val="21"/>
              </w:rPr>
            </w:pPr>
            <w:r>
              <w:rPr>
                <w:rFonts w:ascii="宋体" w:hAnsi="宋体" w:cs="宋体" w:hint="eastAsia"/>
                <w:color w:val="000000"/>
                <w:kern w:val="0"/>
                <w:szCs w:val="21"/>
              </w:rPr>
              <w:t>季度合计</w:t>
            </w:r>
          </w:p>
        </w:tc>
        <w:tc>
          <w:tcPr>
            <w:tcW w:w="105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D32232" w:rsidRDefault="00D32232">
            <w:pPr>
              <w:snapToGrid w:val="0"/>
              <w:spacing w:line="400" w:lineRule="exact"/>
              <w:jc w:val="center"/>
              <w:textAlignment w:val="baseline"/>
              <w:rPr>
                <w:rFonts w:ascii="宋体" w:hAnsi="宋体" w:cs="宋体"/>
                <w:color w:val="000000"/>
                <w:kern w:val="0"/>
                <w:sz w:val="20"/>
                <w:szCs w:val="21"/>
              </w:rPr>
            </w:pPr>
          </w:p>
        </w:tc>
      </w:tr>
    </w:tbl>
    <w:p w:rsidR="00D32232" w:rsidRDefault="0011446D">
      <w:pPr>
        <w:snapToGrid w:val="0"/>
        <w:spacing w:before="240"/>
        <w:jc w:val="left"/>
        <w:textAlignment w:val="baseline"/>
        <w:rPr>
          <w:rFonts w:ascii="宋体" w:hAnsi="宋体" w:cs="宋体"/>
          <w:color w:val="000000"/>
          <w:kern w:val="0"/>
          <w:sz w:val="20"/>
          <w:szCs w:val="21"/>
        </w:rPr>
      </w:pPr>
      <w:r>
        <w:rPr>
          <w:rFonts w:ascii="宋体" w:hAnsi="宋体" w:cs="宋体" w:hint="eastAsia"/>
          <w:color w:val="000000"/>
          <w:kern w:val="0"/>
          <w:szCs w:val="21"/>
        </w:rPr>
        <w:t>用工单位负责人：        用工单位劳工管理员：      填表时间：</w:t>
      </w:r>
    </w:p>
    <w:p w:rsidR="00D32232" w:rsidRDefault="00D32232">
      <w:pPr>
        <w:snapToGrid w:val="0"/>
        <w:jc w:val="left"/>
        <w:textAlignment w:val="baseline"/>
        <w:rPr>
          <w:rFonts w:ascii="宋体" w:hAnsi="宋体" w:cs="宋体"/>
          <w:color w:val="000000"/>
          <w:kern w:val="0"/>
          <w:sz w:val="20"/>
          <w:szCs w:val="21"/>
        </w:rPr>
      </w:pPr>
    </w:p>
    <w:p w:rsidR="00D32232" w:rsidRDefault="0011446D">
      <w:pPr>
        <w:snapToGrid w:val="0"/>
        <w:spacing w:line="440" w:lineRule="exact"/>
        <w:ind w:left="420" w:hangingChars="200" w:hanging="420"/>
        <w:jc w:val="left"/>
        <w:textAlignment w:val="baseline"/>
        <w:rPr>
          <w:rFonts w:ascii="宋体" w:hAnsi="宋体" w:cs="宋体"/>
          <w:color w:val="000000"/>
          <w:kern w:val="0"/>
          <w:sz w:val="20"/>
          <w:szCs w:val="21"/>
        </w:rPr>
      </w:pPr>
      <w:r>
        <w:rPr>
          <w:rFonts w:ascii="宋体" w:hAnsi="宋体" w:cs="宋体" w:hint="eastAsia"/>
          <w:color w:val="000000"/>
          <w:kern w:val="0"/>
          <w:szCs w:val="21"/>
        </w:rPr>
        <w:t>注：此表为每季度末后5天内向项目所在地区县（自治县）劳动和社会保障行政部门报送。</w:t>
      </w:r>
    </w:p>
    <w:p w:rsidR="00D32232" w:rsidRDefault="0011446D">
      <w:pPr>
        <w:pStyle w:val="a9"/>
        <w:snapToGrid w:val="0"/>
        <w:textAlignment w:val="baseline"/>
        <w:rPr>
          <w:rFonts w:cs="宋体"/>
          <w:color w:val="000000"/>
          <w:sz w:val="21"/>
        </w:rPr>
      </w:pPr>
      <w:r>
        <w:rPr>
          <w:rFonts w:cs="宋体" w:hint="eastAsia"/>
          <w:color w:val="000000"/>
          <w:sz w:val="21"/>
        </w:rPr>
        <w:t>联系人：               联系电话：             传真：</w:t>
      </w:r>
    </w:p>
    <w:p w:rsidR="00D32232" w:rsidRDefault="00D32232">
      <w:pPr>
        <w:pStyle w:val="a8"/>
        <w:snapToGrid w:val="0"/>
        <w:spacing w:before="156" w:after="156"/>
        <w:textAlignment w:val="baseline"/>
        <w:rPr>
          <w:rFonts w:ascii="宋体" w:hAnsi="宋体" w:cs="宋体"/>
          <w:b w:val="0"/>
          <w:color w:val="000000"/>
          <w:sz w:val="21"/>
          <w:szCs w:val="21"/>
        </w:rPr>
      </w:pPr>
    </w:p>
    <w:p w:rsidR="00D32232" w:rsidRDefault="00D32232">
      <w:pPr>
        <w:pStyle w:val="a8"/>
        <w:snapToGrid w:val="0"/>
        <w:spacing w:before="156" w:after="156"/>
        <w:textAlignment w:val="baseline"/>
        <w:rPr>
          <w:rFonts w:ascii="宋体" w:hAnsi="宋体" w:cs="宋体"/>
          <w:b w:val="0"/>
          <w:color w:val="000000"/>
          <w:sz w:val="21"/>
          <w:szCs w:val="21"/>
        </w:rPr>
      </w:pPr>
    </w:p>
    <w:p w:rsidR="00D32232" w:rsidRDefault="00D32232">
      <w:pPr>
        <w:snapToGrid w:val="0"/>
        <w:textAlignment w:val="baseline"/>
        <w:rPr>
          <w:rFonts w:ascii="宋体" w:hAnsi="宋体" w:cs="宋体"/>
          <w:color w:val="000000"/>
          <w:szCs w:val="21"/>
        </w:rPr>
      </w:pPr>
    </w:p>
    <w:p w:rsidR="00D32232" w:rsidRDefault="00D32232">
      <w:pPr>
        <w:pStyle w:val="a0"/>
        <w:snapToGrid w:val="0"/>
        <w:textAlignment w:val="baseline"/>
        <w:rPr>
          <w:rFonts w:ascii="宋体" w:hAnsi="宋体" w:cs="宋体"/>
          <w:color w:val="000000"/>
          <w:szCs w:val="21"/>
        </w:rPr>
      </w:pPr>
    </w:p>
    <w:p w:rsidR="00D32232" w:rsidRDefault="00D32232">
      <w:pPr>
        <w:snapToGrid w:val="0"/>
        <w:textAlignment w:val="baseline"/>
        <w:rPr>
          <w:rFonts w:ascii="宋体" w:hAnsi="宋体" w:cs="宋体"/>
          <w:color w:val="000000"/>
          <w:szCs w:val="21"/>
        </w:rPr>
      </w:pPr>
    </w:p>
    <w:p w:rsidR="00D32232" w:rsidRDefault="00D32232">
      <w:pPr>
        <w:pStyle w:val="a0"/>
        <w:snapToGrid w:val="0"/>
        <w:textAlignment w:val="baseline"/>
        <w:rPr>
          <w:rFonts w:ascii="宋体" w:hAnsi="宋体" w:cs="宋体"/>
          <w:color w:val="000000"/>
          <w:szCs w:val="21"/>
        </w:rPr>
      </w:pPr>
    </w:p>
    <w:p w:rsidR="00D32232" w:rsidRDefault="00D32232">
      <w:pPr>
        <w:snapToGrid w:val="0"/>
        <w:textAlignment w:val="baseline"/>
        <w:rPr>
          <w:rFonts w:ascii="宋体" w:hAnsi="宋体" w:cs="宋体"/>
          <w:color w:val="000000"/>
          <w:szCs w:val="21"/>
        </w:rPr>
      </w:pPr>
    </w:p>
    <w:p w:rsidR="00D32232" w:rsidRDefault="00D32232">
      <w:pPr>
        <w:pStyle w:val="a0"/>
        <w:snapToGrid w:val="0"/>
        <w:textAlignment w:val="baseline"/>
        <w:rPr>
          <w:rFonts w:ascii="宋体" w:hAnsi="宋体" w:cs="宋体"/>
          <w:color w:val="000000"/>
          <w:szCs w:val="21"/>
        </w:rPr>
      </w:pPr>
    </w:p>
    <w:p w:rsidR="00D32232" w:rsidRDefault="00D32232">
      <w:pPr>
        <w:snapToGrid w:val="0"/>
        <w:textAlignment w:val="baseline"/>
        <w:rPr>
          <w:rFonts w:ascii="宋体" w:hAnsi="宋体" w:cs="宋体"/>
          <w:color w:val="000000"/>
          <w:szCs w:val="21"/>
        </w:rPr>
      </w:pPr>
    </w:p>
    <w:p w:rsidR="00D32232" w:rsidRDefault="00D32232">
      <w:pPr>
        <w:pStyle w:val="a0"/>
        <w:snapToGrid w:val="0"/>
        <w:textAlignment w:val="baseline"/>
        <w:rPr>
          <w:rFonts w:ascii="宋体" w:hAnsi="宋体" w:cs="宋体"/>
          <w:color w:val="000000"/>
          <w:szCs w:val="21"/>
        </w:rPr>
      </w:pPr>
    </w:p>
    <w:p w:rsidR="00D32232" w:rsidRDefault="00D32232">
      <w:pPr>
        <w:snapToGrid w:val="0"/>
        <w:textAlignment w:val="baseline"/>
        <w:rPr>
          <w:rFonts w:ascii="宋体" w:hAnsi="宋体" w:cs="宋体"/>
          <w:color w:val="000000"/>
          <w:szCs w:val="21"/>
        </w:rPr>
      </w:pPr>
    </w:p>
    <w:p w:rsidR="00D32232" w:rsidRDefault="00D32232">
      <w:pPr>
        <w:pStyle w:val="a0"/>
        <w:snapToGrid w:val="0"/>
        <w:textAlignment w:val="baseline"/>
      </w:pPr>
    </w:p>
    <w:p w:rsidR="00D32232" w:rsidRDefault="00D32232">
      <w:pPr>
        <w:snapToGrid w:val="0"/>
        <w:textAlignment w:val="baseline"/>
        <w:rPr>
          <w:sz w:val="20"/>
        </w:rPr>
      </w:pPr>
    </w:p>
    <w:p w:rsidR="00D32232" w:rsidRDefault="00D32232">
      <w:pPr>
        <w:snapToGrid w:val="0"/>
        <w:jc w:val="left"/>
        <w:textAlignment w:val="baseline"/>
        <w:rPr>
          <w:rFonts w:ascii="宋体" w:hAnsi="宋体"/>
          <w:b/>
          <w:sz w:val="20"/>
        </w:rPr>
      </w:pPr>
    </w:p>
    <w:p w:rsidR="00D32232" w:rsidRDefault="00D32232">
      <w:pPr>
        <w:pStyle w:val="Bodytext1"/>
        <w:tabs>
          <w:tab w:val="left" w:pos="2699"/>
        </w:tabs>
        <w:snapToGrid w:val="0"/>
        <w:spacing w:line="440" w:lineRule="exact"/>
        <w:textAlignment w:val="baseline"/>
        <w:rPr>
          <w:rFonts w:cs="Times New Roman"/>
          <w:b/>
          <w:color w:val="000000"/>
          <w:sz w:val="28"/>
          <w:szCs w:val="28"/>
          <w:lang w:val="en-US" w:eastAsia="zh-CN" w:bidi="ar-SA"/>
        </w:rPr>
      </w:pPr>
    </w:p>
    <w:p w:rsidR="00D32232" w:rsidRDefault="00D32232">
      <w:pPr>
        <w:pStyle w:val="Bodytext1"/>
        <w:tabs>
          <w:tab w:val="left" w:pos="2699"/>
        </w:tabs>
        <w:snapToGrid w:val="0"/>
        <w:spacing w:line="440" w:lineRule="exact"/>
        <w:textAlignment w:val="baseline"/>
        <w:rPr>
          <w:rFonts w:cs="Times New Roman"/>
          <w:b/>
          <w:color w:val="000000"/>
          <w:sz w:val="28"/>
          <w:szCs w:val="28"/>
          <w:lang w:val="en-US" w:eastAsia="zh-CN" w:bidi="ar-SA"/>
        </w:rPr>
      </w:pPr>
    </w:p>
    <w:p w:rsidR="00D32232" w:rsidRDefault="00D32232">
      <w:pPr>
        <w:snapToGrid w:val="0"/>
        <w:textAlignment w:val="baseline"/>
        <w:rPr>
          <w:sz w:val="20"/>
        </w:rPr>
      </w:pPr>
    </w:p>
    <w:sectPr w:rsidR="00D32232" w:rsidSect="00D32232">
      <w:headerReference w:type="default" r:id="rId14"/>
      <w:footerReference w:type="default" r:id="rId15"/>
      <w:type w:val="continuous"/>
      <w:pgSz w:w="11906" w:h="16838"/>
      <w:pgMar w:top="2098" w:right="1474" w:bottom="1985" w:left="1588" w:header="851" w:footer="992" w:gutter="0"/>
      <w:cols w:space="708"/>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918" w:rsidRDefault="00FF4918" w:rsidP="00D32232">
      <w:r>
        <w:separator/>
      </w:r>
    </w:p>
  </w:endnote>
  <w:endnote w:type="continuationSeparator" w:id="0">
    <w:p w:rsidR="00FF4918" w:rsidRDefault="00FF4918" w:rsidP="00D322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方正楷体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232" w:rsidRDefault="00D32232">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232" w:rsidRDefault="00D32232">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232" w:rsidRDefault="00D32232">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232" w:rsidRDefault="00D32232">
    <w:pPr>
      <w:spacing w:line="1" w:lineRule="exac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232" w:rsidRDefault="00D32232">
    <w:pPr>
      <w:pStyle w:val="a6"/>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232" w:rsidRDefault="00D32232">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918" w:rsidRDefault="00FF4918" w:rsidP="00D32232">
      <w:r>
        <w:separator/>
      </w:r>
    </w:p>
  </w:footnote>
  <w:footnote w:type="continuationSeparator" w:id="0">
    <w:p w:rsidR="00FF4918" w:rsidRDefault="00FF4918" w:rsidP="00D322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232" w:rsidRDefault="0011446D">
    <w:pPr>
      <w:spacing w:line="1" w:lineRule="exact"/>
    </w:pPr>
    <w:r>
      <w:rPr>
        <w:rFonts w:hint="eastAsia"/>
      </w:rPr>
      <w:t>53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232" w:rsidRDefault="00D32232">
    <w:pPr>
      <w:pStyle w:val="a7"/>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232" w:rsidRDefault="00D32232">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42DC6A"/>
    <w:multiLevelType w:val="singleLevel"/>
    <w:tmpl w:val="BD42DC6A"/>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Q4MWYyNjVmMmM5YmQ2ZTZkYzQ3ZjRlODI4YmI2MDEifQ=="/>
  </w:docVars>
  <w:rsids>
    <w:rsidRoot w:val="00C22986"/>
    <w:rsid w:val="0011446D"/>
    <w:rsid w:val="0030030F"/>
    <w:rsid w:val="0030281D"/>
    <w:rsid w:val="003139EF"/>
    <w:rsid w:val="003C0470"/>
    <w:rsid w:val="0048357B"/>
    <w:rsid w:val="00602A46"/>
    <w:rsid w:val="00795A60"/>
    <w:rsid w:val="008A0D3A"/>
    <w:rsid w:val="008B641F"/>
    <w:rsid w:val="00964402"/>
    <w:rsid w:val="009874B0"/>
    <w:rsid w:val="00A159B0"/>
    <w:rsid w:val="00C22986"/>
    <w:rsid w:val="00D30ED1"/>
    <w:rsid w:val="00D32232"/>
    <w:rsid w:val="00E84624"/>
    <w:rsid w:val="00EC59A2"/>
    <w:rsid w:val="00FF4918"/>
    <w:rsid w:val="035D1F6C"/>
    <w:rsid w:val="04B778AE"/>
    <w:rsid w:val="04ED23F9"/>
    <w:rsid w:val="10043E2B"/>
    <w:rsid w:val="19DF652E"/>
    <w:rsid w:val="1B70582B"/>
    <w:rsid w:val="1C393042"/>
    <w:rsid w:val="22394A78"/>
    <w:rsid w:val="25173E72"/>
    <w:rsid w:val="28F04E5E"/>
    <w:rsid w:val="327D5BC0"/>
    <w:rsid w:val="32C9272A"/>
    <w:rsid w:val="33090F55"/>
    <w:rsid w:val="38EA3C95"/>
    <w:rsid w:val="3D694A22"/>
    <w:rsid w:val="407B73B5"/>
    <w:rsid w:val="43200A6F"/>
    <w:rsid w:val="461053AC"/>
    <w:rsid w:val="47E06D87"/>
    <w:rsid w:val="499A6722"/>
    <w:rsid w:val="49D12AC4"/>
    <w:rsid w:val="4C2F77E0"/>
    <w:rsid w:val="4D5532E6"/>
    <w:rsid w:val="55067A64"/>
    <w:rsid w:val="5C6A50C7"/>
    <w:rsid w:val="5E0076AA"/>
    <w:rsid w:val="5F235334"/>
    <w:rsid w:val="5F535F92"/>
    <w:rsid w:val="5F6677EE"/>
    <w:rsid w:val="68FC334A"/>
    <w:rsid w:val="695716FD"/>
    <w:rsid w:val="6C7A2862"/>
    <w:rsid w:val="7548217D"/>
    <w:rsid w:val="76E539FB"/>
    <w:rsid w:val="788D434B"/>
    <w:rsid w:val="7FE30D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32232"/>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D32232"/>
    <w:pPr>
      <w:spacing w:after="120"/>
    </w:pPr>
  </w:style>
  <w:style w:type="paragraph" w:styleId="a4">
    <w:name w:val="Normal Indent"/>
    <w:basedOn w:val="a"/>
    <w:qFormat/>
    <w:rsid w:val="00D32232"/>
    <w:pPr>
      <w:adjustRightInd w:val="0"/>
      <w:spacing w:line="480" w:lineRule="atLeast"/>
      <w:ind w:firstLine="600"/>
      <w:textAlignment w:val="baseline"/>
    </w:pPr>
    <w:rPr>
      <w:rFonts w:eastAsia="仿宋_GB2312"/>
      <w:kern w:val="0"/>
      <w:sz w:val="30"/>
      <w:szCs w:val="20"/>
    </w:rPr>
  </w:style>
  <w:style w:type="paragraph" w:styleId="a5">
    <w:name w:val="annotation text"/>
    <w:basedOn w:val="a"/>
    <w:qFormat/>
    <w:rsid w:val="00D32232"/>
    <w:pPr>
      <w:jc w:val="left"/>
    </w:pPr>
  </w:style>
  <w:style w:type="paragraph" w:styleId="2">
    <w:name w:val="Body Text Indent 2"/>
    <w:basedOn w:val="a"/>
    <w:qFormat/>
    <w:rsid w:val="00D32232"/>
    <w:pPr>
      <w:widowControl/>
      <w:spacing w:line="480" w:lineRule="auto"/>
      <w:ind w:firstLine="560"/>
      <w:jc w:val="left"/>
    </w:pPr>
    <w:rPr>
      <w:kern w:val="0"/>
      <w:sz w:val="28"/>
    </w:rPr>
  </w:style>
  <w:style w:type="paragraph" w:styleId="a6">
    <w:name w:val="footer"/>
    <w:basedOn w:val="a"/>
    <w:qFormat/>
    <w:rsid w:val="00D32232"/>
    <w:pPr>
      <w:tabs>
        <w:tab w:val="center" w:pos="4153"/>
        <w:tab w:val="right" w:pos="8306"/>
      </w:tabs>
      <w:snapToGrid w:val="0"/>
      <w:jc w:val="left"/>
    </w:pPr>
    <w:rPr>
      <w:sz w:val="18"/>
    </w:rPr>
  </w:style>
  <w:style w:type="paragraph" w:styleId="a7">
    <w:name w:val="header"/>
    <w:basedOn w:val="a"/>
    <w:qFormat/>
    <w:rsid w:val="00D32232"/>
    <w:pPr>
      <w:pBdr>
        <w:bottom w:val="single" w:sz="6" w:space="1" w:color="auto"/>
      </w:pBdr>
      <w:tabs>
        <w:tab w:val="center" w:pos="4153"/>
        <w:tab w:val="right" w:pos="8306"/>
      </w:tabs>
      <w:snapToGrid w:val="0"/>
      <w:jc w:val="center"/>
    </w:pPr>
    <w:rPr>
      <w:sz w:val="18"/>
      <w:szCs w:val="18"/>
    </w:rPr>
  </w:style>
  <w:style w:type="paragraph" w:customStyle="1" w:styleId="Bodytext1">
    <w:name w:val="Body text|1"/>
    <w:basedOn w:val="a"/>
    <w:next w:val="a4"/>
    <w:qFormat/>
    <w:rsid w:val="00D32232"/>
    <w:pPr>
      <w:spacing w:after="600" w:line="480" w:lineRule="auto"/>
    </w:pPr>
    <w:rPr>
      <w:rFonts w:ascii="宋体" w:hAnsi="宋体" w:cs="宋体"/>
      <w:lang w:val="zh-TW" w:eastAsia="zh-TW" w:bidi="zh-TW"/>
    </w:rPr>
  </w:style>
  <w:style w:type="paragraph" w:customStyle="1" w:styleId="Bodytext3">
    <w:name w:val="Body text|3"/>
    <w:basedOn w:val="a"/>
    <w:qFormat/>
    <w:rsid w:val="00D32232"/>
    <w:pPr>
      <w:spacing w:after="3740"/>
      <w:jc w:val="center"/>
    </w:pPr>
    <w:rPr>
      <w:rFonts w:ascii="宋体" w:hAnsi="宋体" w:cs="宋体"/>
      <w:sz w:val="28"/>
      <w:szCs w:val="28"/>
      <w:lang w:val="zh-TW" w:eastAsia="zh-TW" w:bidi="zh-TW"/>
    </w:rPr>
  </w:style>
  <w:style w:type="paragraph" w:customStyle="1" w:styleId="a8">
    <w:name w:val="招标节"/>
    <w:basedOn w:val="a"/>
    <w:next w:val="a"/>
    <w:qFormat/>
    <w:rsid w:val="00D32232"/>
    <w:pPr>
      <w:spacing w:beforeLines="50" w:afterLines="50"/>
      <w:outlineLvl w:val="1"/>
    </w:pPr>
    <w:rPr>
      <w:b/>
      <w:kern w:val="0"/>
      <w:sz w:val="24"/>
    </w:rPr>
  </w:style>
  <w:style w:type="paragraph" w:customStyle="1" w:styleId="a9">
    <w:name w:val="招标正文"/>
    <w:basedOn w:val="a"/>
    <w:qFormat/>
    <w:rsid w:val="00D32232"/>
    <w:pPr>
      <w:spacing w:line="300" w:lineRule="auto"/>
      <w:ind w:firstLineChars="200" w:firstLine="420"/>
    </w:pPr>
    <w:rPr>
      <w:rFonts w:ascii="宋体" w:hAnsi="宋体"/>
      <w:color w:val="0070C0"/>
      <w:kern w:val="0"/>
      <w:sz w:val="2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81</Pages>
  <Words>5740</Words>
  <Characters>32724</Characters>
  <Application>Microsoft Office Word</Application>
  <DocSecurity>0</DocSecurity>
  <Lines>272</Lines>
  <Paragraphs>76</Paragraphs>
  <ScaleCrop>false</ScaleCrop>
  <Company/>
  <LinksUpToDate>false</LinksUpToDate>
  <CharactersWithSpaces>38388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14</cp:revision>
  <dcterms:created xsi:type="dcterms:W3CDTF">2022-11-03T12:37:00Z</dcterms:created>
  <dcterms:modified xsi:type="dcterms:W3CDTF">2022-11-06T13:04:00Z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12F55540172C4E4689E84E7CFF449618</vt:lpwstr>
  </property>
</Properties>
</file>