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FEDA" w14:textId="77777777" w:rsidR="00F67332" w:rsidRDefault="00000000">
      <w:pPr>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重庆市江津区水力发电有限公司</w:t>
      </w:r>
    </w:p>
    <w:p w14:paraId="7454C4D0" w14:textId="5292886A" w:rsidR="00F67332" w:rsidRDefault="00000000">
      <w:pPr>
        <w:autoSpaceDE w:val="0"/>
        <w:spacing w:line="579" w:lineRule="exact"/>
        <w:jc w:val="center"/>
        <w:rPr>
          <w:rFonts w:ascii="宋体" w:eastAsia="方正小标宋_GBK" w:hAnsi="宋体" w:cs="宋体"/>
          <w:sz w:val="44"/>
          <w:szCs w:val="44"/>
        </w:rPr>
      </w:pPr>
      <w:r>
        <w:rPr>
          <w:rFonts w:ascii="宋体" w:eastAsia="方正小标宋_GBK" w:hAnsi="宋体" w:cs="宋体" w:hint="eastAsia"/>
          <w:sz w:val="44"/>
          <w:szCs w:val="44"/>
        </w:rPr>
        <w:t>采购</w:t>
      </w:r>
      <w:r w:rsidR="00C018FC">
        <w:rPr>
          <w:rFonts w:ascii="宋体" w:eastAsia="方正小标宋_GBK" w:hAnsi="宋体" w:cs="宋体" w:hint="eastAsia"/>
          <w:sz w:val="44"/>
          <w:szCs w:val="44"/>
        </w:rPr>
        <w:t>封闭母线</w:t>
      </w:r>
    </w:p>
    <w:p w14:paraId="730F54AC" w14:textId="77777777" w:rsidR="00F67332" w:rsidRDefault="00000000">
      <w:pPr>
        <w:jc w:val="center"/>
        <w:rPr>
          <w:rStyle w:val="15"/>
          <w:rFonts w:ascii="宋体" w:hAnsi="宋体" w:cs="方正小标宋_GBK"/>
          <w:b/>
          <w:bCs/>
          <w:sz w:val="72"/>
          <w:szCs w:val="72"/>
        </w:rPr>
      </w:pPr>
      <w:r>
        <w:rPr>
          <w:rStyle w:val="15"/>
          <w:rFonts w:ascii="宋体" w:eastAsia="方正小标宋_GBK" w:hAnsi="宋体" w:cs="方正小标宋_GBK" w:hint="eastAsia"/>
          <w:b/>
          <w:bCs/>
          <w:sz w:val="72"/>
          <w:szCs w:val="72"/>
        </w:rPr>
        <w:t>竞</w:t>
      </w:r>
    </w:p>
    <w:p w14:paraId="2E304717"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争</w:t>
      </w:r>
    </w:p>
    <w:p w14:paraId="0D2419E5"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性</w:t>
      </w:r>
    </w:p>
    <w:p w14:paraId="3D02262E"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比</w:t>
      </w:r>
    </w:p>
    <w:p w14:paraId="167F9133"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选</w:t>
      </w:r>
    </w:p>
    <w:p w14:paraId="36F206E1" w14:textId="77777777" w:rsidR="00F67332" w:rsidRDefault="00000000">
      <w:pPr>
        <w:jc w:val="center"/>
        <w:rPr>
          <w:rStyle w:val="15"/>
          <w:rFonts w:ascii="宋体" w:eastAsia="方正小标宋_GBK" w:hAnsi="宋体" w:cs="方正小标宋_GBK"/>
          <w:b/>
          <w:bCs/>
          <w:sz w:val="72"/>
          <w:szCs w:val="72"/>
        </w:rPr>
      </w:pPr>
      <w:r>
        <w:rPr>
          <w:rStyle w:val="15"/>
          <w:rFonts w:ascii="宋体" w:eastAsia="方正小标宋_GBK" w:hAnsi="宋体" w:cs="方正小标宋_GBK" w:hint="eastAsia"/>
          <w:b/>
          <w:bCs/>
          <w:sz w:val="72"/>
          <w:szCs w:val="72"/>
        </w:rPr>
        <w:t>文</w:t>
      </w:r>
    </w:p>
    <w:p w14:paraId="7DFEA5CC" w14:textId="77777777" w:rsidR="00F67332" w:rsidRDefault="00000000">
      <w:pPr>
        <w:jc w:val="center"/>
        <w:rPr>
          <w:rFonts w:ascii="宋体" w:hAnsi="宋体"/>
        </w:rPr>
      </w:pPr>
      <w:r>
        <w:rPr>
          <w:rStyle w:val="15"/>
          <w:rFonts w:ascii="宋体" w:eastAsia="方正小标宋_GBK" w:hAnsi="宋体" w:cs="方正小标宋_GBK" w:hint="eastAsia"/>
          <w:b/>
          <w:bCs/>
          <w:sz w:val="72"/>
          <w:szCs w:val="72"/>
        </w:rPr>
        <w:t>件</w:t>
      </w:r>
    </w:p>
    <w:p w14:paraId="2D2B8EED" w14:textId="77777777" w:rsidR="00F67332" w:rsidRDefault="00000000">
      <w:pPr>
        <w:pStyle w:val="qowt-stl-"/>
        <w:spacing w:line="360" w:lineRule="atLeast"/>
        <w:jc w:val="center"/>
        <w:rPr>
          <w:rFonts w:eastAsia="方正小标宋_GBK" w:cs="方正小标宋_GBK"/>
          <w:sz w:val="36"/>
          <w:szCs w:val="36"/>
        </w:rPr>
      </w:pPr>
      <w:r>
        <w:rPr>
          <w:rFonts w:eastAsia="方正小标宋_GBK" w:cs="方正小标宋_GBK" w:hint="eastAsia"/>
          <w:sz w:val="36"/>
          <w:szCs w:val="36"/>
        </w:rPr>
        <w:t>（综合评分法）</w:t>
      </w:r>
      <w:r>
        <w:rPr>
          <w:rFonts w:eastAsia="方正小标宋_GBK" w:cs="方正小标宋_GBK" w:hint="eastAsia"/>
          <w:sz w:val="36"/>
          <w:szCs w:val="36"/>
        </w:rPr>
        <w:t xml:space="preserve"> </w:t>
      </w:r>
    </w:p>
    <w:p w14:paraId="7B16F1D6" w14:textId="77777777" w:rsidR="00F67332" w:rsidRDefault="00000000">
      <w:pPr>
        <w:pStyle w:val="qowt-stl-"/>
        <w:spacing w:line="360" w:lineRule="atLeast"/>
        <w:jc w:val="center"/>
        <w:rPr>
          <w:rFonts w:eastAsia="方正小标宋_GBK" w:cs="方正小标宋_GBK"/>
          <w:sz w:val="36"/>
          <w:szCs w:val="36"/>
        </w:rPr>
      </w:pPr>
      <w:r>
        <w:rPr>
          <w:rFonts w:eastAsia="方正小标宋_GBK" w:cs="方正小标宋_GBK" w:hint="eastAsia"/>
          <w:sz w:val="36"/>
          <w:szCs w:val="36"/>
        </w:rPr>
        <w:t>招</w:t>
      </w:r>
      <w:r>
        <w:rPr>
          <w:rFonts w:eastAsia="方正小标宋_GBK" w:cs="方正小标宋_GBK" w:hint="eastAsia"/>
          <w:sz w:val="36"/>
          <w:szCs w:val="36"/>
        </w:rPr>
        <w:t xml:space="preserve"> </w:t>
      </w:r>
      <w:r>
        <w:rPr>
          <w:rFonts w:eastAsia="方正小标宋_GBK" w:cs="方正小标宋_GBK" w:hint="eastAsia"/>
          <w:sz w:val="36"/>
          <w:szCs w:val="36"/>
        </w:rPr>
        <w:t>标</w:t>
      </w:r>
      <w:r>
        <w:rPr>
          <w:rFonts w:eastAsia="方正小标宋_GBK" w:cs="方正小标宋_GBK" w:hint="eastAsia"/>
          <w:sz w:val="36"/>
          <w:szCs w:val="36"/>
        </w:rPr>
        <w:t xml:space="preserve"> </w:t>
      </w:r>
      <w:r>
        <w:rPr>
          <w:rFonts w:eastAsia="方正小标宋_GBK" w:cs="方正小标宋_GBK" w:hint="eastAsia"/>
          <w:sz w:val="36"/>
          <w:szCs w:val="36"/>
        </w:rPr>
        <w:t>人</w:t>
      </w:r>
      <w:r>
        <w:rPr>
          <w:rFonts w:eastAsia="方正小标宋_GBK" w:cs="方正小标宋_GBK" w:hint="eastAsia"/>
          <w:sz w:val="36"/>
          <w:szCs w:val="36"/>
        </w:rPr>
        <w:t>:</w:t>
      </w:r>
      <w:r>
        <w:rPr>
          <w:rFonts w:eastAsia="方正小标宋_GBK" w:cs="方正小标宋_GBK" w:hint="eastAsia"/>
          <w:sz w:val="36"/>
          <w:szCs w:val="36"/>
        </w:rPr>
        <w:t>重庆市江津区水力发电有限公司（盖章）</w:t>
      </w:r>
      <w:r>
        <w:rPr>
          <w:rFonts w:eastAsia="方正小标宋_GBK" w:cs="方正小标宋_GBK" w:hint="eastAsia"/>
          <w:sz w:val="36"/>
          <w:szCs w:val="36"/>
        </w:rPr>
        <w:t xml:space="preserve"> </w:t>
      </w:r>
    </w:p>
    <w:p w14:paraId="3A48937B" w14:textId="06F75292" w:rsidR="00F67332" w:rsidRDefault="00000000">
      <w:pPr>
        <w:pStyle w:val="qowt-stl-"/>
        <w:spacing w:line="360" w:lineRule="atLeast"/>
        <w:jc w:val="both"/>
        <w:rPr>
          <w:rFonts w:eastAsia="方正小标宋_GBK" w:cs="方正小标宋_GBK"/>
          <w:sz w:val="36"/>
          <w:szCs w:val="36"/>
        </w:rPr>
      </w:pPr>
      <w:r>
        <w:rPr>
          <w:rFonts w:eastAsia="方正小标宋_GBK" w:cs="方正小标宋_GBK" w:hint="eastAsia"/>
          <w:sz w:val="36"/>
          <w:szCs w:val="36"/>
        </w:rPr>
        <w:t>编制时间</w:t>
      </w:r>
      <w:r>
        <w:rPr>
          <w:rFonts w:eastAsia="方正小标宋_GBK" w:cs="方正小标宋_GBK" w:hint="eastAsia"/>
          <w:sz w:val="36"/>
          <w:szCs w:val="36"/>
        </w:rPr>
        <w:t>:2023</w:t>
      </w:r>
      <w:r>
        <w:rPr>
          <w:rFonts w:eastAsia="方正小标宋_GBK" w:cs="方正小标宋_GBK" w:hint="eastAsia"/>
          <w:sz w:val="36"/>
          <w:szCs w:val="36"/>
        </w:rPr>
        <w:t>年</w:t>
      </w:r>
      <w:r>
        <w:rPr>
          <w:rFonts w:eastAsia="方正小标宋_GBK" w:cs="方正小标宋_GBK" w:hint="eastAsia"/>
          <w:sz w:val="36"/>
          <w:szCs w:val="36"/>
        </w:rPr>
        <w:t>1</w:t>
      </w:r>
      <w:r w:rsidR="00CE3430">
        <w:rPr>
          <w:rFonts w:eastAsia="方正小标宋_GBK" w:cs="方正小标宋_GBK"/>
          <w:sz w:val="36"/>
          <w:szCs w:val="36"/>
        </w:rPr>
        <w:t>2</w:t>
      </w:r>
      <w:r>
        <w:rPr>
          <w:rFonts w:eastAsia="方正小标宋_GBK" w:cs="方正小标宋_GBK" w:hint="eastAsia"/>
          <w:sz w:val="36"/>
          <w:szCs w:val="36"/>
        </w:rPr>
        <w:t>月</w:t>
      </w:r>
      <w:r w:rsidR="00C83F07">
        <w:rPr>
          <w:rFonts w:eastAsia="方正小标宋_GBK" w:cs="方正小标宋_GBK"/>
          <w:sz w:val="36"/>
          <w:szCs w:val="36"/>
        </w:rPr>
        <w:t>2</w:t>
      </w:r>
      <w:r w:rsidR="00CE3430">
        <w:rPr>
          <w:rFonts w:eastAsia="方正小标宋_GBK" w:cs="方正小标宋_GBK"/>
          <w:sz w:val="36"/>
          <w:szCs w:val="36"/>
        </w:rPr>
        <w:t>9</w:t>
      </w:r>
      <w:r>
        <w:rPr>
          <w:rFonts w:eastAsia="方正小标宋_GBK" w:cs="方正小标宋_GBK" w:hint="eastAsia"/>
          <w:sz w:val="36"/>
          <w:szCs w:val="36"/>
        </w:rPr>
        <w:t>日</w:t>
      </w:r>
    </w:p>
    <w:p w14:paraId="0D4EAF87" w14:textId="77777777" w:rsidR="00F67332" w:rsidRDefault="00000000">
      <w:pPr>
        <w:pStyle w:val="qowt-stl-0"/>
        <w:spacing w:line="579" w:lineRule="atLeast"/>
      </w:pPr>
      <w:r>
        <w:rPr>
          <w:rFonts w:hint="eastAsia"/>
        </w:rPr>
        <w:t xml:space="preserve"> </w:t>
      </w:r>
    </w:p>
    <w:p w14:paraId="1EB0795B" w14:textId="77777777" w:rsidR="00F67332" w:rsidRDefault="00000000">
      <w:pPr>
        <w:pStyle w:val="qowt-stl-"/>
        <w:kinsoku w:val="0"/>
        <w:autoSpaceDE w:val="0"/>
        <w:autoSpaceDN w:val="0"/>
        <w:spacing w:before="0" w:beforeAutospacing="0" w:after="0" w:afterAutospacing="0" w:line="579" w:lineRule="exact"/>
        <w:ind w:firstLine="560"/>
        <w:rPr>
          <w:rFonts w:eastAsia="方正黑体_GBK" w:cs="方正黑体_GBK"/>
          <w:sz w:val="32"/>
          <w:szCs w:val="32"/>
        </w:rPr>
      </w:pPr>
      <w:r>
        <w:rPr>
          <w:rStyle w:val="16"/>
          <w:rFonts w:ascii="宋体" w:eastAsia="方正黑体_GBK" w:hAnsi="宋体" w:cs="方正黑体_GBK" w:hint="eastAsia"/>
          <w:sz w:val="32"/>
          <w:szCs w:val="32"/>
        </w:rPr>
        <w:lastRenderedPageBreak/>
        <w:t>一、招标人</w:t>
      </w:r>
      <w:r>
        <w:rPr>
          <w:rFonts w:eastAsia="方正黑体_GBK" w:cs="方正黑体_GBK" w:hint="eastAsia"/>
          <w:sz w:val="32"/>
          <w:szCs w:val="32"/>
        </w:rPr>
        <w:t xml:space="preserve"> </w:t>
      </w:r>
    </w:p>
    <w:p w14:paraId="732C4B15"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招</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标</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人：</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重庆市江津区水力发电有限公司</w:t>
      </w:r>
      <w:r>
        <w:rPr>
          <w:rStyle w:val="17"/>
          <w:rFonts w:ascii="宋体" w:eastAsia="方正仿宋_GBK" w:hAnsi="宋体" w:cs="方正仿宋_GBK"/>
          <w:sz w:val="32"/>
          <w:szCs w:val="32"/>
          <w:u w:val="single"/>
        </w:rPr>
        <w:t xml:space="preserve"> </w:t>
      </w:r>
    </w:p>
    <w:p w14:paraId="05495939"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地</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址：</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重庆市江津区玫瑰园水力发电有限公司</w:t>
      </w:r>
      <w:r>
        <w:rPr>
          <w:rStyle w:val="17"/>
          <w:rFonts w:ascii="宋体" w:eastAsia="方正仿宋_GBK" w:hAnsi="宋体" w:cs="方正仿宋_GBK"/>
          <w:sz w:val="32"/>
          <w:szCs w:val="32"/>
        </w:rPr>
        <w:t xml:space="preserve"> </w:t>
      </w:r>
    </w:p>
    <w:p w14:paraId="69F08518"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联</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系</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人：</w:t>
      </w:r>
      <w:r>
        <w:rPr>
          <w:rStyle w:val="17"/>
          <w:rFonts w:ascii="宋体" w:eastAsia="方正仿宋_GBK" w:hAnsi="宋体" w:cs="方正仿宋_GBK"/>
          <w:sz w:val="32"/>
          <w:szCs w:val="32"/>
          <w:u w:val="single"/>
        </w:rPr>
        <w:t xml:space="preserve"> </w:t>
      </w:r>
      <w:r>
        <w:rPr>
          <w:rStyle w:val="17"/>
          <w:rFonts w:ascii="宋体" w:eastAsia="方正仿宋_GBK" w:hAnsi="宋体" w:cs="方正仿宋_GBK" w:hint="eastAsia"/>
          <w:sz w:val="32"/>
          <w:szCs w:val="32"/>
          <w:u w:val="single"/>
        </w:rPr>
        <w:t>徐豪</w:t>
      </w:r>
      <w:r>
        <w:rPr>
          <w:rStyle w:val="17"/>
          <w:rFonts w:ascii="宋体" w:eastAsia="方正仿宋_GBK" w:hAnsi="宋体" w:cs="方正仿宋_GBK"/>
          <w:sz w:val="32"/>
          <w:szCs w:val="32"/>
          <w:u w:val="single"/>
        </w:rPr>
        <w:t xml:space="preserve"> </w:t>
      </w:r>
    </w:p>
    <w:p w14:paraId="4B2EDC0F" w14:textId="77777777" w:rsidR="00F67332" w:rsidRDefault="00000000">
      <w:pPr>
        <w:pStyle w:val="qowt-stl-"/>
        <w:kinsoku w:val="0"/>
        <w:autoSpaceDE w:val="0"/>
        <w:autoSpaceDN w:val="0"/>
        <w:spacing w:before="0" w:beforeAutospacing="0" w:after="0" w:afterAutospacing="0" w:line="579" w:lineRule="exact"/>
        <w:ind w:firstLine="560"/>
        <w:rPr>
          <w:rFonts w:eastAsia="方正仿宋_GBK" w:cs="方正仿宋_GBK"/>
          <w:sz w:val="32"/>
          <w:szCs w:val="32"/>
        </w:rPr>
      </w:pPr>
      <w:r>
        <w:rPr>
          <w:rStyle w:val="17"/>
          <w:rFonts w:ascii="宋体" w:eastAsia="方正仿宋_GBK" w:hAnsi="宋体" w:cs="方正仿宋_GBK" w:hint="eastAsia"/>
          <w:sz w:val="32"/>
          <w:szCs w:val="32"/>
        </w:rPr>
        <w:t>电</w:t>
      </w:r>
      <w:r>
        <w:rPr>
          <w:rStyle w:val="17"/>
          <w:rFonts w:ascii="宋体" w:eastAsia="方正仿宋_GBK" w:hAnsi="宋体" w:cs="方正仿宋_GBK"/>
          <w:sz w:val="32"/>
          <w:szCs w:val="32"/>
        </w:rPr>
        <w:t xml:space="preserve"> </w:t>
      </w:r>
      <w:r>
        <w:rPr>
          <w:rStyle w:val="17"/>
          <w:rFonts w:ascii="宋体" w:eastAsia="方正仿宋_GBK" w:hAnsi="宋体" w:cs="方正仿宋_GBK" w:hint="eastAsia"/>
          <w:sz w:val="32"/>
          <w:szCs w:val="32"/>
        </w:rPr>
        <w:t>话：</w:t>
      </w:r>
      <w:r>
        <w:rPr>
          <w:rStyle w:val="17"/>
          <w:rFonts w:ascii="宋体" w:eastAsia="方正仿宋_GBK" w:hAnsi="宋体" w:cs="方正仿宋_GBK"/>
          <w:sz w:val="32"/>
          <w:szCs w:val="32"/>
          <w:u w:val="single"/>
        </w:rPr>
        <w:t xml:space="preserve"> </w:t>
      </w:r>
      <w:proofErr w:type="gramStart"/>
      <w:r>
        <w:rPr>
          <w:rStyle w:val="17"/>
          <w:rFonts w:ascii="宋体" w:eastAsia="方正仿宋_GBK" w:hAnsi="宋体" w:cs="方正仿宋_GBK"/>
          <w:sz w:val="32"/>
          <w:szCs w:val="32"/>
          <w:u w:val="single"/>
        </w:rPr>
        <w:t>85568834  13983289043</w:t>
      </w:r>
      <w:proofErr w:type="gramEnd"/>
    </w:p>
    <w:p w14:paraId="5FBD0C54" w14:textId="77777777" w:rsidR="00F67332" w:rsidRDefault="00000000">
      <w:pPr>
        <w:pStyle w:val="qowt-stl-"/>
        <w:kinsoku w:val="0"/>
        <w:autoSpaceDE w:val="0"/>
        <w:autoSpaceDN w:val="0"/>
        <w:spacing w:before="0" w:beforeAutospacing="0" w:after="0" w:afterAutospacing="0" w:line="579" w:lineRule="exact"/>
        <w:ind w:firstLine="560"/>
        <w:rPr>
          <w:rStyle w:val="16"/>
          <w:rFonts w:ascii="宋体" w:eastAsia="方正黑体_GBK" w:hAnsi="宋体" w:cs="方正黑体_GBK"/>
        </w:rPr>
      </w:pPr>
      <w:r>
        <w:rPr>
          <w:rStyle w:val="16"/>
          <w:rFonts w:ascii="宋体" w:eastAsia="方正黑体_GBK" w:hAnsi="宋体" w:cs="方正黑体_GBK" w:hint="eastAsia"/>
          <w:sz w:val="32"/>
          <w:szCs w:val="32"/>
        </w:rPr>
        <w:t>二、项目概况和竞争性比</w:t>
      </w:r>
      <w:proofErr w:type="gramStart"/>
      <w:r>
        <w:rPr>
          <w:rStyle w:val="16"/>
          <w:rFonts w:ascii="宋体" w:eastAsia="方正黑体_GBK" w:hAnsi="宋体" w:cs="方正黑体_GBK" w:hint="eastAsia"/>
          <w:sz w:val="32"/>
          <w:szCs w:val="32"/>
        </w:rPr>
        <w:t>选范围</w:t>
      </w:r>
      <w:proofErr w:type="gramEnd"/>
      <w:r>
        <w:rPr>
          <w:rStyle w:val="16"/>
          <w:rFonts w:ascii="宋体" w:eastAsia="方正黑体_GBK" w:hAnsi="宋体" w:cs="方正黑体_GBK" w:hint="eastAsia"/>
          <w:sz w:val="32"/>
          <w:szCs w:val="32"/>
        </w:rPr>
        <w:t>及要求</w:t>
      </w:r>
      <w:r>
        <w:rPr>
          <w:rStyle w:val="16"/>
          <w:rFonts w:ascii="宋体" w:eastAsia="方正黑体_GBK" w:hAnsi="宋体" w:cs="方正黑体_GBK"/>
          <w:sz w:val="32"/>
          <w:szCs w:val="32"/>
        </w:rPr>
        <w:t xml:space="preserve"> </w:t>
      </w:r>
    </w:p>
    <w:p w14:paraId="728EED65" w14:textId="77777777" w:rsidR="00F67332" w:rsidRDefault="00000000">
      <w:pPr>
        <w:pStyle w:val="qowt-stl-1"/>
        <w:kinsoku w:val="0"/>
        <w:autoSpaceDE w:val="0"/>
        <w:autoSpaceDN w:val="0"/>
        <w:spacing w:before="0" w:beforeAutospacing="0" w:after="0" w:afterAutospacing="0" w:line="579" w:lineRule="exact"/>
        <w:ind w:firstLineChars="200" w:firstLine="600"/>
        <w:jc w:val="both"/>
        <w:rPr>
          <w:rFonts w:eastAsia="方正仿宋_GBK" w:cs="方正仿宋_GBK"/>
          <w:sz w:val="30"/>
          <w:szCs w:val="30"/>
        </w:rPr>
      </w:pPr>
      <w:r>
        <w:rPr>
          <w:rStyle w:val="17"/>
          <w:rFonts w:ascii="宋体" w:eastAsia="方正仿宋_GBK" w:hAnsi="宋体" w:cs="方正仿宋_GBK" w:hint="eastAsia"/>
          <w:sz w:val="30"/>
          <w:szCs w:val="30"/>
        </w:rPr>
        <w:t>（一）项目业主：</w:t>
      </w:r>
      <w:r>
        <w:rPr>
          <w:rFonts w:eastAsia="方正仿宋_GBK" w:cs="方正仿宋_GBK" w:hint="eastAsia"/>
          <w:sz w:val="30"/>
          <w:szCs w:val="30"/>
        </w:rPr>
        <w:t xml:space="preserve"> </w:t>
      </w:r>
      <w:r>
        <w:rPr>
          <w:rStyle w:val="17"/>
          <w:rFonts w:ascii="宋体" w:eastAsia="方正仿宋_GBK" w:hAnsi="宋体" w:cs="方正仿宋_GBK" w:hint="eastAsia"/>
          <w:sz w:val="30"/>
          <w:szCs w:val="30"/>
          <w:u w:val="single"/>
        </w:rPr>
        <w:t>重庆市江津区水力发电有限公司</w:t>
      </w:r>
    </w:p>
    <w:p w14:paraId="703637B2" w14:textId="77777777" w:rsidR="00F67332" w:rsidRDefault="00000000">
      <w:pPr>
        <w:spacing w:line="579" w:lineRule="exact"/>
        <w:ind w:firstLineChars="200" w:firstLine="600"/>
        <w:rPr>
          <w:rFonts w:ascii="宋体" w:eastAsia="方正仿宋_GBK" w:hAnsi="宋体" w:cs="方正仿宋_GBK"/>
          <w:kern w:val="0"/>
          <w:sz w:val="30"/>
          <w:szCs w:val="30"/>
        </w:rPr>
      </w:pPr>
      <w:r>
        <w:rPr>
          <w:rFonts w:ascii="宋体" w:eastAsia="方正仿宋_GBK" w:hAnsi="宋体" w:cs="方正仿宋_GBK" w:hint="eastAsia"/>
          <w:kern w:val="0"/>
          <w:sz w:val="30"/>
          <w:szCs w:val="30"/>
        </w:rPr>
        <w:t>（二）物资信息</w:t>
      </w:r>
    </w:p>
    <w:tbl>
      <w:tblPr>
        <w:tblStyle w:val="a8"/>
        <w:tblW w:w="8192" w:type="dxa"/>
        <w:tblInd w:w="817" w:type="dxa"/>
        <w:tblLook w:val="04A0" w:firstRow="1" w:lastRow="0" w:firstColumn="1" w:lastColumn="0" w:noHBand="0" w:noVBand="1"/>
      </w:tblPr>
      <w:tblGrid>
        <w:gridCol w:w="709"/>
        <w:gridCol w:w="1417"/>
        <w:gridCol w:w="4401"/>
        <w:gridCol w:w="815"/>
        <w:gridCol w:w="850"/>
      </w:tblGrid>
      <w:tr w:rsidR="00C018FC" w14:paraId="3ECB3170" w14:textId="77777777" w:rsidTr="0009365C">
        <w:trPr>
          <w:trHeight w:val="444"/>
        </w:trPr>
        <w:tc>
          <w:tcPr>
            <w:tcW w:w="709" w:type="dxa"/>
            <w:tcBorders>
              <w:top w:val="single" w:sz="4" w:space="0" w:color="auto"/>
              <w:left w:val="single" w:sz="4" w:space="0" w:color="auto"/>
              <w:bottom w:val="single" w:sz="4" w:space="0" w:color="auto"/>
              <w:right w:val="single" w:sz="4" w:space="0" w:color="auto"/>
            </w:tcBorders>
          </w:tcPr>
          <w:p w14:paraId="774E45C3" w14:textId="77777777" w:rsidR="00C018FC" w:rsidRPr="00326FB0" w:rsidRDefault="00C018FC" w:rsidP="0009365C">
            <w:pPr>
              <w:spacing w:line="540" w:lineRule="exact"/>
              <w:rPr>
                <w:rFonts w:eastAsia="宋体"/>
                <w:kern w:val="0"/>
                <w:sz w:val="24"/>
                <w:szCs w:val="24"/>
              </w:rPr>
            </w:pPr>
            <w:r w:rsidRPr="00326FB0">
              <w:rPr>
                <w:rFonts w:eastAsia="宋体" w:hint="eastAsia"/>
                <w:kern w:val="0"/>
                <w:sz w:val="24"/>
                <w:szCs w:val="24"/>
              </w:rPr>
              <w:t>序号</w:t>
            </w:r>
          </w:p>
        </w:tc>
        <w:tc>
          <w:tcPr>
            <w:tcW w:w="1417" w:type="dxa"/>
            <w:tcBorders>
              <w:top w:val="single" w:sz="4" w:space="0" w:color="auto"/>
              <w:left w:val="single" w:sz="4" w:space="0" w:color="auto"/>
              <w:bottom w:val="single" w:sz="4" w:space="0" w:color="auto"/>
              <w:right w:val="single" w:sz="4" w:space="0" w:color="auto"/>
            </w:tcBorders>
          </w:tcPr>
          <w:p w14:paraId="10D7440D" w14:textId="77777777" w:rsidR="00C018FC" w:rsidRPr="00326FB0" w:rsidRDefault="00C018FC" w:rsidP="0009365C">
            <w:pPr>
              <w:spacing w:line="540" w:lineRule="exact"/>
              <w:rPr>
                <w:rFonts w:eastAsia="宋体"/>
                <w:kern w:val="0"/>
                <w:sz w:val="24"/>
                <w:szCs w:val="24"/>
              </w:rPr>
            </w:pPr>
            <w:r>
              <w:rPr>
                <w:rFonts w:eastAsia="宋体" w:hint="eastAsia"/>
                <w:kern w:val="0"/>
                <w:sz w:val="24"/>
                <w:szCs w:val="24"/>
              </w:rPr>
              <w:t>物资名称</w:t>
            </w:r>
          </w:p>
        </w:tc>
        <w:tc>
          <w:tcPr>
            <w:tcW w:w="4401" w:type="dxa"/>
            <w:tcBorders>
              <w:top w:val="single" w:sz="4" w:space="0" w:color="auto"/>
              <w:left w:val="single" w:sz="4" w:space="0" w:color="auto"/>
              <w:bottom w:val="single" w:sz="4" w:space="0" w:color="auto"/>
              <w:right w:val="single" w:sz="4" w:space="0" w:color="auto"/>
            </w:tcBorders>
          </w:tcPr>
          <w:p w14:paraId="2D5A6417"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规格型号</w:t>
            </w:r>
          </w:p>
        </w:tc>
        <w:tc>
          <w:tcPr>
            <w:tcW w:w="815" w:type="dxa"/>
            <w:tcBorders>
              <w:top w:val="single" w:sz="4" w:space="0" w:color="auto"/>
              <w:left w:val="single" w:sz="4" w:space="0" w:color="auto"/>
              <w:bottom w:val="single" w:sz="4" w:space="0" w:color="auto"/>
              <w:right w:val="single" w:sz="4" w:space="0" w:color="auto"/>
            </w:tcBorders>
          </w:tcPr>
          <w:p w14:paraId="7FBE9720"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tcPr>
          <w:p w14:paraId="4DB89F7C"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数量</w:t>
            </w:r>
          </w:p>
        </w:tc>
      </w:tr>
      <w:tr w:rsidR="00C018FC" w14:paraId="52A8B66E" w14:textId="77777777" w:rsidTr="0009365C">
        <w:trPr>
          <w:trHeight w:val="388"/>
        </w:trPr>
        <w:tc>
          <w:tcPr>
            <w:tcW w:w="709" w:type="dxa"/>
            <w:tcBorders>
              <w:top w:val="single" w:sz="4" w:space="0" w:color="auto"/>
              <w:left w:val="single" w:sz="4" w:space="0" w:color="auto"/>
              <w:bottom w:val="single" w:sz="4" w:space="0" w:color="auto"/>
              <w:right w:val="single" w:sz="4" w:space="0" w:color="auto"/>
            </w:tcBorders>
          </w:tcPr>
          <w:p w14:paraId="143463EA" w14:textId="77777777" w:rsidR="00C018FC" w:rsidRPr="00326FB0" w:rsidRDefault="00C018FC" w:rsidP="0009365C">
            <w:pPr>
              <w:spacing w:line="540" w:lineRule="exact"/>
              <w:rPr>
                <w:rFonts w:eastAsia="宋体"/>
                <w:kern w:val="0"/>
                <w:sz w:val="24"/>
                <w:szCs w:val="24"/>
              </w:rPr>
            </w:pPr>
            <w:r w:rsidRPr="00326FB0">
              <w:rPr>
                <w:rFonts w:eastAsia="宋体" w:hint="eastAsia"/>
                <w:kern w:val="0"/>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8E9D3C3" w14:textId="77777777" w:rsidR="00C018FC" w:rsidRPr="00326FB0" w:rsidRDefault="00C018FC" w:rsidP="0009365C">
            <w:pPr>
              <w:spacing w:line="540" w:lineRule="exact"/>
              <w:jc w:val="left"/>
              <w:rPr>
                <w:rFonts w:eastAsia="宋体"/>
                <w:kern w:val="0"/>
                <w:sz w:val="24"/>
                <w:szCs w:val="24"/>
              </w:rPr>
            </w:pPr>
            <w:r w:rsidRPr="00326FB0">
              <w:rPr>
                <w:rFonts w:eastAsia="宋体"/>
                <w:kern w:val="0"/>
                <w:sz w:val="24"/>
                <w:szCs w:val="24"/>
              </w:rPr>
              <w:t xml:space="preserve"> </w:t>
            </w:r>
            <w:r>
              <w:rPr>
                <w:rFonts w:eastAsia="宋体" w:hint="eastAsia"/>
                <w:kern w:val="0"/>
                <w:sz w:val="24"/>
                <w:szCs w:val="24"/>
              </w:rPr>
              <w:t>封闭母线</w:t>
            </w:r>
          </w:p>
        </w:tc>
        <w:tc>
          <w:tcPr>
            <w:tcW w:w="4401" w:type="dxa"/>
            <w:tcBorders>
              <w:top w:val="single" w:sz="4" w:space="0" w:color="auto"/>
              <w:left w:val="single" w:sz="4" w:space="0" w:color="auto"/>
              <w:bottom w:val="single" w:sz="4" w:space="0" w:color="auto"/>
              <w:right w:val="single" w:sz="4" w:space="0" w:color="auto"/>
            </w:tcBorders>
          </w:tcPr>
          <w:p w14:paraId="7D6DABD0"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C</w:t>
            </w:r>
            <w:r>
              <w:rPr>
                <w:rFonts w:ascii="方正仿宋_GBK"/>
                <w:kern w:val="0"/>
                <w:sz w:val="24"/>
                <w:szCs w:val="24"/>
              </w:rPr>
              <w:t>MC-5000A/4P</w:t>
            </w:r>
          </w:p>
        </w:tc>
        <w:tc>
          <w:tcPr>
            <w:tcW w:w="815" w:type="dxa"/>
            <w:tcBorders>
              <w:top w:val="single" w:sz="4" w:space="0" w:color="auto"/>
              <w:left w:val="single" w:sz="4" w:space="0" w:color="auto"/>
              <w:bottom w:val="single" w:sz="4" w:space="0" w:color="auto"/>
              <w:right w:val="single" w:sz="4" w:space="0" w:color="auto"/>
            </w:tcBorders>
          </w:tcPr>
          <w:p w14:paraId="736551CE"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米</w:t>
            </w:r>
          </w:p>
        </w:tc>
        <w:tc>
          <w:tcPr>
            <w:tcW w:w="850" w:type="dxa"/>
            <w:tcBorders>
              <w:top w:val="single" w:sz="4" w:space="0" w:color="auto"/>
              <w:left w:val="single" w:sz="4" w:space="0" w:color="auto"/>
              <w:bottom w:val="single" w:sz="4" w:space="0" w:color="auto"/>
              <w:right w:val="single" w:sz="4" w:space="0" w:color="auto"/>
            </w:tcBorders>
          </w:tcPr>
          <w:p w14:paraId="110046CC"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1</w:t>
            </w:r>
            <w:r>
              <w:rPr>
                <w:rFonts w:ascii="方正仿宋_GBK"/>
                <w:kern w:val="0"/>
                <w:sz w:val="24"/>
                <w:szCs w:val="24"/>
              </w:rPr>
              <w:t>4</w:t>
            </w:r>
          </w:p>
        </w:tc>
      </w:tr>
      <w:tr w:rsidR="00C018FC" w14:paraId="6A38F7C3" w14:textId="77777777" w:rsidTr="0009365C">
        <w:trPr>
          <w:trHeight w:val="536"/>
        </w:trPr>
        <w:tc>
          <w:tcPr>
            <w:tcW w:w="709" w:type="dxa"/>
            <w:tcBorders>
              <w:top w:val="single" w:sz="4" w:space="0" w:color="auto"/>
              <w:left w:val="single" w:sz="4" w:space="0" w:color="auto"/>
              <w:bottom w:val="single" w:sz="4" w:space="0" w:color="auto"/>
              <w:right w:val="single" w:sz="4" w:space="0" w:color="auto"/>
            </w:tcBorders>
          </w:tcPr>
          <w:p w14:paraId="2D6B8E40" w14:textId="77777777" w:rsidR="00C018FC" w:rsidRPr="00326FB0" w:rsidRDefault="00C018FC" w:rsidP="0009365C">
            <w:pPr>
              <w:spacing w:line="540" w:lineRule="exact"/>
              <w:rPr>
                <w:rFonts w:eastAsia="宋体"/>
                <w:kern w:val="0"/>
                <w:sz w:val="24"/>
                <w:szCs w:val="24"/>
              </w:rPr>
            </w:pPr>
            <w:r w:rsidRPr="00326FB0">
              <w:rPr>
                <w:rFonts w:eastAsia="宋体" w:hint="eastAsia"/>
                <w:kern w:val="0"/>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23D037F" w14:textId="77777777" w:rsidR="00C018FC" w:rsidRPr="00326FB0" w:rsidRDefault="00C018FC" w:rsidP="0009365C">
            <w:pPr>
              <w:spacing w:line="540" w:lineRule="exact"/>
              <w:rPr>
                <w:rFonts w:eastAsia="宋体"/>
                <w:kern w:val="0"/>
                <w:sz w:val="24"/>
                <w:szCs w:val="24"/>
              </w:rPr>
            </w:pPr>
            <w:r>
              <w:rPr>
                <w:rFonts w:eastAsia="宋体" w:hint="eastAsia"/>
                <w:kern w:val="0"/>
                <w:sz w:val="24"/>
                <w:szCs w:val="24"/>
              </w:rPr>
              <w:t>始端箱</w:t>
            </w:r>
          </w:p>
        </w:tc>
        <w:tc>
          <w:tcPr>
            <w:tcW w:w="4401" w:type="dxa"/>
            <w:tcBorders>
              <w:top w:val="single" w:sz="4" w:space="0" w:color="auto"/>
              <w:left w:val="single" w:sz="4" w:space="0" w:color="auto"/>
              <w:bottom w:val="single" w:sz="4" w:space="0" w:color="auto"/>
              <w:right w:val="single" w:sz="4" w:space="0" w:color="auto"/>
            </w:tcBorders>
          </w:tcPr>
          <w:p w14:paraId="49BBD53C"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5</w:t>
            </w:r>
            <w:r>
              <w:rPr>
                <w:rFonts w:ascii="方正仿宋_GBK"/>
                <w:kern w:val="0"/>
                <w:sz w:val="24"/>
                <w:szCs w:val="24"/>
              </w:rPr>
              <w:t>000A</w:t>
            </w:r>
          </w:p>
        </w:tc>
        <w:tc>
          <w:tcPr>
            <w:tcW w:w="815" w:type="dxa"/>
            <w:tcBorders>
              <w:top w:val="single" w:sz="4" w:space="0" w:color="auto"/>
              <w:left w:val="single" w:sz="4" w:space="0" w:color="auto"/>
              <w:bottom w:val="single" w:sz="4" w:space="0" w:color="auto"/>
              <w:right w:val="single" w:sz="4" w:space="0" w:color="auto"/>
            </w:tcBorders>
          </w:tcPr>
          <w:p w14:paraId="45F03E2E"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米</w:t>
            </w:r>
          </w:p>
        </w:tc>
        <w:tc>
          <w:tcPr>
            <w:tcW w:w="850" w:type="dxa"/>
            <w:tcBorders>
              <w:top w:val="single" w:sz="4" w:space="0" w:color="auto"/>
              <w:left w:val="single" w:sz="4" w:space="0" w:color="auto"/>
              <w:bottom w:val="single" w:sz="4" w:space="0" w:color="auto"/>
              <w:right w:val="single" w:sz="4" w:space="0" w:color="auto"/>
            </w:tcBorders>
          </w:tcPr>
          <w:p w14:paraId="2C8E4D51"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2</w:t>
            </w:r>
          </w:p>
        </w:tc>
      </w:tr>
      <w:tr w:rsidR="00C018FC" w14:paraId="126D57FA" w14:textId="77777777" w:rsidTr="0009365C">
        <w:trPr>
          <w:trHeight w:val="536"/>
        </w:trPr>
        <w:tc>
          <w:tcPr>
            <w:tcW w:w="709" w:type="dxa"/>
            <w:tcBorders>
              <w:top w:val="single" w:sz="4" w:space="0" w:color="auto"/>
              <w:left w:val="single" w:sz="4" w:space="0" w:color="auto"/>
              <w:bottom w:val="single" w:sz="4" w:space="0" w:color="auto"/>
              <w:right w:val="single" w:sz="4" w:space="0" w:color="auto"/>
            </w:tcBorders>
          </w:tcPr>
          <w:p w14:paraId="2685DDCA" w14:textId="77777777" w:rsidR="00C018FC" w:rsidRPr="00326FB0" w:rsidRDefault="00C018FC" w:rsidP="0009365C">
            <w:pPr>
              <w:spacing w:line="540" w:lineRule="exact"/>
              <w:rPr>
                <w:rFonts w:eastAsia="宋体"/>
                <w:kern w:val="0"/>
                <w:sz w:val="24"/>
                <w:szCs w:val="24"/>
              </w:rPr>
            </w:pPr>
            <w:r w:rsidRPr="00326FB0">
              <w:rPr>
                <w:rFonts w:eastAsia="宋体" w:hint="eastAsia"/>
                <w:kern w:val="0"/>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789A6213" w14:textId="77777777" w:rsidR="00C018FC" w:rsidRPr="00326FB0" w:rsidRDefault="00C018FC" w:rsidP="0009365C">
            <w:pPr>
              <w:spacing w:line="540" w:lineRule="exact"/>
              <w:rPr>
                <w:rFonts w:eastAsia="宋体"/>
                <w:kern w:val="0"/>
                <w:sz w:val="24"/>
                <w:szCs w:val="24"/>
              </w:rPr>
            </w:pPr>
            <w:r>
              <w:rPr>
                <w:rFonts w:eastAsia="宋体" w:hint="eastAsia"/>
                <w:kern w:val="0"/>
                <w:sz w:val="24"/>
                <w:szCs w:val="24"/>
              </w:rPr>
              <w:t>终端箱</w:t>
            </w:r>
          </w:p>
        </w:tc>
        <w:tc>
          <w:tcPr>
            <w:tcW w:w="4401" w:type="dxa"/>
            <w:tcBorders>
              <w:top w:val="single" w:sz="4" w:space="0" w:color="auto"/>
              <w:left w:val="single" w:sz="4" w:space="0" w:color="auto"/>
              <w:bottom w:val="single" w:sz="4" w:space="0" w:color="auto"/>
              <w:right w:val="single" w:sz="4" w:space="0" w:color="auto"/>
            </w:tcBorders>
          </w:tcPr>
          <w:p w14:paraId="55B16EFC" w14:textId="77777777" w:rsidR="00C018FC" w:rsidRDefault="00C018FC" w:rsidP="0009365C">
            <w:pPr>
              <w:spacing w:line="540" w:lineRule="exact"/>
              <w:rPr>
                <w:rFonts w:ascii="方正仿宋_GBK"/>
                <w:kern w:val="0"/>
                <w:sz w:val="24"/>
                <w:szCs w:val="24"/>
              </w:rPr>
            </w:pPr>
            <w:r w:rsidRPr="00F8594D">
              <w:rPr>
                <w:rFonts w:ascii="方正仿宋_GBK" w:hint="eastAsia"/>
                <w:kern w:val="0"/>
                <w:sz w:val="24"/>
                <w:szCs w:val="24"/>
              </w:rPr>
              <w:t>5</w:t>
            </w:r>
            <w:r w:rsidRPr="00F8594D">
              <w:rPr>
                <w:rFonts w:ascii="方正仿宋_GBK"/>
                <w:kern w:val="0"/>
                <w:sz w:val="24"/>
                <w:szCs w:val="24"/>
              </w:rPr>
              <w:t>000A</w:t>
            </w:r>
          </w:p>
        </w:tc>
        <w:tc>
          <w:tcPr>
            <w:tcW w:w="815" w:type="dxa"/>
            <w:tcBorders>
              <w:top w:val="single" w:sz="4" w:space="0" w:color="auto"/>
              <w:left w:val="single" w:sz="4" w:space="0" w:color="auto"/>
              <w:bottom w:val="single" w:sz="4" w:space="0" w:color="auto"/>
              <w:right w:val="single" w:sz="4" w:space="0" w:color="auto"/>
            </w:tcBorders>
          </w:tcPr>
          <w:p w14:paraId="12FB8B99" w14:textId="77777777" w:rsidR="00C018FC" w:rsidRDefault="00C018FC" w:rsidP="0009365C">
            <w:pPr>
              <w:spacing w:line="540" w:lineRule="exact"/>
              <w:rPr>
                <w:rFonts w:ascii="方正仿宋_GBK"/>
                <w:kern w:val="0"/>
                <w:sz w:val="24"/>
                <w:szCs w:val="24"/>
              </w:rPr>
            </w:pPr>
            <w:r>
              <w:rPr>
                <w:rFonts w:eastAsia="宋体" w:hint="eastAsia"/>
                <w:kern w:val="0"/>
                <w:sz w:val="24"/>
                <w:szCs w:val="24"/>
              </w:rPr>
              <w:t>米</w:t>
            </w:r>
          </w:p>
        </w:tc>
        <w:tc>
          <w:tcPr>
            <w:tcW w:w="850" w:type="dxa"/>
            <w:tcBorders>
              <w:top w:val="single" w:sz="4" w:space="0" w:color="auto"/>
              <w:left w:val="single" w:sz="4" w:space="0" w:color="auto"/>
              <w:bottom w:val="single" w:sz="4" w:space="0" w:color="auto"/>
              <w:right w:val="single" w:sz="4" w:space="0" w:color="auto"/>
            </w:tcBorders>
          </w:tcPr>
          <w:p w14:paraId="57271C16"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2</w:t>
            </w:r>
          </w:p>
        </w:tc>
      </w:tr>
      <w:tr w:rsidR="00C018FC" w14:paraId="774BA2B5" w14:textId="77777777" w:rsidTr="0009365C">
        <w:trPr>
          <w:trHeight w:val="550"/>
        </w:trPr>
        <w:tc>
          <w:tcPr>
            <w:tcW w:w="709" w:type="dxa"/>
            <w:tcBorders>
              <w:top w:val="single" w:sz="4" w:space="0" w:color="auto"/>
              <w:left w:val="single" w:sz="4" w:space="0" w:color="auto"/>
              <w:bottom w:val="single" w:sz="4" w:space="0" w:color="auto"/>
              <w:right w:val="single" w:sz="4" w:space="0" w:color="auto"/>
            </w:tcBorders>
          </w:tcPr>
          <w:p w14:paraId="07D4DF73" w14:textId="77777777" w:rsidR="00C018FC" w:rsidRPr="00326FB0" w:rsidRDefault="00C018FC" w:rsidP="0009365C">
            <w:pPr>
              <w:spacing w:line="540" w:lineRule="exact"/>
              <w:rPr>
                <w:rFonts w:eastAsia="宋体"/>
                <w:kern w:val="0"/>
                <w:sz w:val="24"/>
                <w:szCs w:val="24"/>
              </w:rPr>
            </w:pPr>
            <w:r w:rsidRPr="00326FB0">
              <w:rPr>
                <w:rFonts w:eastAsia="宋体" w:hint="eastAsia"/>
                <w:kern w:val="0"/>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0C8CF926" w14:textId="77777777" w:rsidR="00C018FC" w:rsidRDefault="00C018FC" w:rsidP="0009365C">
            <w:pPr>
              <w:spacing w:line="540" w:lineRule="exact"/>
              <w:rPr>
                <w:rFonts w:eastAsia="宋体"/>
                <w:kern w:val="0"/>
                <w:sz w:val="24"/>
                <w:szCs w:val="24"/>
              </w:rPr>
            </w:pPr>
            <w:r>
              <w:rPr>
                <w:rFonts w:eastAsia="宋体" w:hint="eastAsia"/>
                <w:kern w:val="0"/>
                <w:sz w:val="24"/>
                <w:szCs w:val="24"/>
              </w:rPr>
              <w:t>吊具</w:t>
            </w:r>
          </w:p>
        </w:tc>
        <w:tc>
          <w:tcPr>
            <w:tcW w:w="4401" w:type="dxa"/>
            <w:tcBorders>
              <w:top w:val="single" w:sz="4" w:space="0" w:color="auto"/>
              <w:left w:val="single" w:sz="4" w:space="0" w:color="auto"/>
              <w:bottom w:val="single" w:sz="4" w:space="0" w:color="auto"/>
              <w:right w:val="single" w:sz="4" w:space="0" w:color="auto"/>
            </w:tcBorders>
          </w:tcPr>
          <w:p w14:paraId="173EED64" w14:textId="77777777" w:rsidR="00C018FC" w:rsidRDefault="00C018FC" w:rsidP="0009365C">
            <w:pPr>
              <w:spacing w:line="540" w:lineRule="exact"/>
              <w:rPr>
                <w:rFonts w:ascii="方正仿宋_GBK" w:hAnsi="方正仿宋_GBK"/>
                <w:kern w:val="0"/>
                <w:sz w:val="24"/>
                <w:szCs w:val="24"/>
              </w:rPr>
            </w:pPr>
            <w:r w:rsidRPr="00F8594D">
              <w:rPr>
                <w:rFonts w:ascii="方正仿宋_GBK" w:hint="eastAsia"/>
                <w:kern w:val="0"/>
                <w:sz w:val="24"/>
                <w:szCs w:val="24"/>
              </w:rPr>
              <w:t>5</w:t>
            </w:r>
            <w:r w:rsidRPr="00F8594D">
              <w:rPr>
                <w:rFonts w:ascii="方正仿宋_GBK"/>
                <w:kern w:val="0"/>
                <w:sz w:val="24"/>
                <w:szCs w:val="24"/>
              </w:rPr>
              <w:t>000A</w:t>
            </w:r>
          </w:p>
        </w:tc>
        <w:tc>
          <w:tcPr>
            <w:tcW w:w="815" w:type="dxa"/>
            <w:tcBorders>
              <w:top w:val="single" w:sz="4" w:space="0" w:color="auto"/>
              <w:left w:val="single" w:sz="4" w:space="0" w:color="auto"/>
              <w:bottom w:val="single" w:sz="4" w:space="0" w:color="auto"/>
              <w:right w:val="single" w:sz="4" w:space="0" w:color="auto"/>
            </w:tcBorders>
          </w:tcPr>
          <w:p w14:paraId="6425CCD9" w14:textId="59E32C12" w:rsidR="00C018FC" w:rsidRDefault="007A2C25" w:rsidP="0009365C">
            <w:pPr>
              <w:spacing w:line="540" w:lineRule="exact"/>
              <w:rPr>
                <w:rFonts w:eastAsia="宋体"/>
                <w:kern w:val="0"/>
                <w:sz w:val="24"/>
                <w:szCs w:val="24"/>
              </w:rPr>
            </w:pPr>
            <w:r>
              <w:rPr>
                <w:rFonts w:eastAsia="宋体" w:hint="eastAsia"/>
                <w:kern w:val="0"/>
                <w:sz w:val="24"/>
                <w:szCs w:val="24"/>
              </w:rPr>
              <w:t>付</w:t>
            </w:r>
          </w:p>
        </w:tc>
        <w:tc>
          <w:tcPr>
            <w:tcW w:w="850" w:type="dxa"/>
            <w:tcBorders>
              <w:top w:val="single" w:sz="4" w:space="0" w:color="auto"/>
              <w:left w:val="single" w:sz="4" w:space="0" w:color="auto"/>
              <w:bottom w:val="single" w:sz="4" w:space="0" w:color="auto"/>
              <w:right w:val="single" w:sz="4" w:space="0" w:color="auto"/>
            </w:tcBorders>
          </w:tcPr>
          <w:p w14:paraId="19309187" w14:textId="77777777" w:rsidR="00C018FC" w:rsidRDefault="00C018FC" w:rsidP="0009365C">
            <w:pPr>
              <w:spacing w:line="540" w:lineRule="exact"/>
              <w:rPr>
                <w:rFonts w:ascii="方正仿宋_GBK"/>
                <w:kern w:val="0"/>
                <w:sz w:val="24"/>
                <w:szCs w:val="24"/>
              </w:rPr>
            </w:pPr>
            <w:r>
              <w:rPr>
                <w:rFonts w:ascii="方正仿宋_GBK" w:hint="eastAsia"/>
                <w:kern w:val="0"/>
                <w:sz w:val="24"/>
                <w:szCs w:val="24"/>
              </w:rPr>
              <w:t>4</w:t>
            </w:r>
          </w:p>
        </w:tc>
      </w:tr>
      <w:tr w:rsidR="00C018FC" w14:paraId="749E607B" w14:textId="77777777" w:rsidTr="0009365C">
        <w:trPr>
          <w:trHeight w:val="954"/>
        </w:trPr>
        <w:tc>
          <w:tcPr>
            <w:tcW w:w="8192" w:type="dxa"/>
            <w:gridSpan w:val="5"/>
            <w:tcBorders>
              <w:top w:val="single" w:sz="4" w:space="0" w:color="auto"/>
              <w:left w:val="single" w:sz="4" w:space="0" w:color="auto"/>
              <w:bottom w:val="single" w:sz="4" w:space="0" w:color="auto"/>
              <w:right w:val="single" w:sz="4" w:space="0" w:color="auto"/>
            </w:tcBorders>
          </w:tcPr>
          <w:p w14:paraId="2BAE0293" w14:textId="77777777" w:rsidR="00C018FC" w:rsidRDefault="00C018FC" w:rsidP="0009365C">
            <w:pPr>
              <w:rPr>
                <w:rFonts w:eastAsia="宋体"/>
                <w:kern w:val="0"/>
                <w:sz w:val="24"/>
                <w:szCs w:val="24"/>
              </w:rPr>
            </w:pPr>
            <w:r>
              <w:rPr>
                <w:rFonts w:eastAsia="宋体" w:hint="eastAsia"/>
                <w:kern w:val="0"/>
                <w:sz w:val="24"/>
                <w:szCs w:val="24"/>
              </w:rPr>
              <w:t>备注：</w:t>
            </w:r>
            <w:r>
              <w:rPr>
                <w:rFonts w:eastAsia="宋体" w:hint="eastAsia"/>
                <w:kern w:val="0"/>
                <w:sz w:val="24"/>
                <w:szCs w:val="24"/>
              </w:rPr>
              <w:t>1</w:t>
            </w:r>
            <w:r>
              <w:rPr>
                <w:rFonts w:eastAsia="宋体" w:hint="eastAsia"/>
                <w:kern w:val="0"/>
                <w:sz w:val="24"/>
                <w:szCs w:val="24"/>
              </w:rPr>
              <w:t>、实际订货数量以现场测量数据为准。</w:t>
            </w:r>
          </w:p>
          <w:p w14:paraId="4DA58EF4" w14:textId="11D8EAB5" w:rsidR="00C018FC" w:rsidRPr="00065899" w:rsidRDefault="00C018FC" w:rsidP="0009365C">
            <w:pPr>
              <w:rPr>
                <w:rFonts w:eastAsia="宋体"/>
                <w:kern w:val="0"/>
                <w:sz w:val="24"/>
                <w:szCs w:val="24"/>
              </w:rPr>
            </w:pPr>
            <w:r>
              <w:rPr>
                <w:rFonts w:eastAsia="宋体"/>
                <w:kern w:val="0"/>
                <w:sz w:val="24"/>
                <w:szCs w:val="24"/>
              </w:rPr>
              <w:t xml:space="preserve">     </w:t>
            </w:r>
            <w:r w:rsidR="00680D3C">
              <w:rPr>
                <w:rFonts w:eastAsia="宋体"/>
                <w:kern w:val="0"/>
                <w:sz w:val="24"/>
                <w:szCs w:val="24"/>
              </w:rPr>
              <w:t xml:space="preserve">     </w:t>
            </w:r>
            <w:r>
              <w:rPr>
                <w:rFonts w:eastAsia="宋体"/>
                <w:kern w:val="0"/>
                <w:sz w:val="24"/>
                <w:szCs w:val="24"/>
              </w:rPr>
              <w:t xml:space="preserve"> 2</w:t>
            </w:r>
            <w:r>
              <w:rPr>
                <w:rFonts w:eastAsia="宋体" w:hint="eastAsia"/>
                <w:kern w:val="0"/>
                <w:sz w:val="24"/>
                <w:szCs w:val="24"/>
              </w:rPr>
              <w:t>、报价金额含</w:t>
            </w:r>
            <w:r>
              <w:rPr>
                <w:rFonts w:eastAsia="宋体" w:hint="eastAsia"/>
                <w:kern w:val="0"/>
                <w:sz w:val="24"/>
                <w:szCs w:val="24"/>
              </w:rPr>
              <w:t>1</w:t>
            </w:r>
            <w:r>
              <w:rPr>
                <w:rFonts w:eastAsia="宋体"/>
                <w:kern w:val="0"/>
                <w:sz w:val="24"/>
                <w:szCs w:val="24"/>
              </w:rPr>
              <w:t>3%</w:t>
            </w:r>
            <w:r w:rsidR="00B46B5E">
              <w:rPr>
                <w:rFonts w:eastAsia="宋体" w:hint="eastAsia"/>
                <w:kern w:val="0"/>
                <w:sz w:val="24"/>
                <w:szCs w:val="24"/>
              </w:rPr>
              <w:t>税</w:t>
            </w:r>
            <w:r>
              <w:rPr>
                <w:rFonts w:eastAsia="宋体" w:hint="eastAsia"/>
                <w:kern w:val="0"/>
                <w:sz w:val="24"/>
                <w:szCs w:val="24"/>
              </w:rPr>
              <w:t>。</w:t>
            </w:r>
          </w:p>
          <w:p w14:paraId="636A0067" w14:textId="77777777" w:rsidR="00C018FC" w:rsidRPr="00065899" w:rsidRDefault="00C018FC" w:rsidP="0009365C">
            <w:pPr>
              <w:rPr>
                <w:rFonts w:eastAsia="宋体"/>
                <w:kern w:val="0"/>
                <w:sz w:val="24"/>
                <w:szCs w:val="24"/>
              </w:rPr>
            </w:pPr>
            <w:r>
              <w:rPr>
                <w:rFonts w:eastAsia="宋体" w:hint="eastAsia"/>
                <w:kern w:val="0"/>
                <w:sz w:val="24"/>
                <w:szCs w:val="24"/>
              </w:rPr>
              <w:t xml:space="preserve"> </w:t>
            </w:r>
            <w:r>
              <w:rPr>
                <w:rFonts w:eastAsia="宋体"/>
                <w:kern w:val="0"/>
                <w:sz w:val="24"/>
                <w:szCs w:val="24"/>
              </w:rPr>
              <w:t xml:space="preserve">   </w:t>
            </w:r>
          </w:p>
        </w:tc>
      </w:tr>
    </w:tbl>
    <w:p w14:paraId="65125A60" w14:textId="4A2DDB8E" w:rsidR="00F67332" w:rsidRDefault="00000000" w:rsidP="00C018FC">
      <w:pPr>
        <w:widowControl/>
        <w:kinsoku w:val="0"/>
        <w:autoSpaceDE w:val="0"/>
        <w:autoSpaceDN w:val="0"/>
        <w:spacing w:line="560"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（三）工期</w:t>
      </w:r>
    </w:p>
    <w:p w14:paraId="0C21F29D" w14:textId="7B58AD30" w:rsidR="00F67332" w:rsidRDefault="00000000" w:rsidP="00C018FC">
      <w:pPr>
        <w:widowControl/>
        <w:kinsoku w:val="0"/>
        <w:autoSpaceDE w:val="0"/>
        <w:autoSpaceDN w:val="0"/>
        <w:spacing w:line="579" w:lineRule="exact"/>
        <w:ind w:firstLineChars="300" w:firstLine="960"/>
        <w:rPr>
          <w:rFonts w:ascii="宋体" w:eastAsia="方正仿宋_GBK" w:hAnsi="宋体" w:cs="方正仿宋_GBK"/>
          <w:sz w:val="32"/>
          <w:szCs w:val="32"/>
        </w:rPr>
      </w:pPr>
      <w:r>
        <w:rPr>
          <w:rFonts w:ascii="宋体" w:eastAsia="方正仿宋_GBK" w:hAnsi="宋体" w:cs="方正仿宋_GBK" w:hint="eastAsia"/>
          <w:sz w:val="32"/>
          <w:szCs w:val="32"/>
        </w:rPr>
        <w:t>物资在</w:t>
      </w:r>
      <w:r w:rsidR="00C623B6">
        <w:rPr>
          <w:rFonts w:ascii="宋体" w:eastAsia="方正仿宋_GBK" w:hAnsi="宋体" w:cs="方正仿宋_GBK"/>
          <w:sz w:val="32"/>
          <w:szCs w:val="32"/>
        </w:rPr>
        <w:t>7</w:t>
      </w:r>
      <w:r>
        <w:rPr>
          <w:rFonts w:ascii="宋体" w:eastAsia="方正仿宋_GBK" w:hAnsi="宋体" w:cs="方正仿宋_GBK" w:hint="eastAsia"/>
          <w:sz w:val="32"/>
          <w:szCs w:val="32"/>
        </w:rPr>
        <w:t>天内送到施工现场</w:t>
      </w:r>
      <w:bookmarkStart w:id="0" w:name="_Hlk147583423"/>
      <w:r>
        <w:rPr>
          <w:rFonts w:ascii="宋体" w:eastAsia="方正仿宋_GBK" w:hAnsi="宋体" w:cs="方正仿宋_GBK" w:hint="eastAsia"/>
          <w:sz w:val="32"/>
          <w:szCs w:val="32"/>
        </w:rPr>
        <w:t>（具体时间以合同签订时间为准）</w:t>
      </w:r>
      <w:bookmarkEnd w:id="0"/>
      <w:r>
        <w:rPr>
          <w:rFonts w:ascii="宋体" w:eastAsia="方正仿宋_GBK" w:hAnsi="宋体" w:cs="方正仿宋_GBK" w:hint="eastAsia"/>
          <w:sz w:val="32"/>
          <w:szCs w:val="32"/>
        </w:rPr>
        <w:t>。</w:t>
      </w:r>
    </w:p>
    <w:p w14:paraId="0D652D6E" w14:textId="77777777" w:rsidR="00F67332" w:rsidRDefault="00000000">
      <w:pPr>
        <w:pStyle w:val="2"/>
        <w:spacing w:before="0" w:after="0" w:line="579" w:lineRule="exact"/>
        <w:ind w:firstLineChars="200" w:firstLine="640"/>
        <w:rPr>
          <w:rFonts w:ascii="宋体" w:hAnsi="宋体"/>
        </w:rPr>
      </w:pPr>
      <w:r>
        <w:rPr>
          <w:rFonts w:ascii="宋体" w:hAnsi="宋体"/>
        </w:rPr>
        <w:t>三、投标人资格要求</w:t>
      </w:r>
      <w:r>
        <w:rPr>
          <w:rFonts w:ascii="宋体" w:hAnsi="宋体" w:hint="eastAsia"/>
        </w:rPr>
        <w:t>及</w:t>
      </w:r>
      <w:r>
        <w:rPr>
          <w:rFonts w:ascii="宋体" w:eastAsia="方正仿宋_GBK" w:hAnsi="宋体" w:cs="方正仿宋_GBK" w:hint="eastAsia"/>
        </w:rPr>
        <w:t>物资品质要求</w:t>
      </w:r>
    </w:p>
    <w:p w14:paraId="7D8C97DE"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sz w:val="32"/>
          <w:szCs w:val="32"/>
        </w:rPr>
        <w:t>合格投标人应首先符合政府采购法第二十二条规定的基本条件，同时符合根据该项目特点设置的特定资格条件。</w:t>
      </w:r>
    </w:p>
    <w:p w14:paraId="15AB27B9"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w:t>
      </w:r>
      <w:r>
        <w:rPr>
          <w:rFonts w:ascii="宋体" w:eastAsia="方正仿宋_GBK" w:hAnsi="宋体" w:cs="方正仿宋_GBK"/>
          <w:sz w:val="32"/>
          <w:szCs w:val="32"/>
        </w:rPr>
        <w:t>基本资格条件</w:t>
      </w:r>
    </w:p>
    <w:p w14:paraId="621F9249"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sz w:val="32"/>
          <w:szCs w:val="32"/>
        </w:rPr>
        <w:t>具有独立承担民事责任的能力；</w:t>
      </w:r>
    </w:p>
    <w:p w14:paraId="703BEF8E"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sz w:val="32"/>
          <w:szCs w:val="32"/>
        </w:rPr>
        <w:t>具有良好的商业信誉和健全的财务会计制度；</w:t>
      </w:r>
    </w:p>
    <w:p w14:paraId="46621026"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sz w:val="32"/>
          <w:szCs w:val="32"/>
        </w:rPr>
        <w:t>具有履行合同所必需的设备和专业技术能力；</w:t>
      </w:r>
    </w:p>
    <w:p w14:paraId="3B125B7F" w14:textId="77777777" w:rsidR="00F67332" w:rsidRDefault="0000000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sz w:val="32"/>
          <w:szCs w:val="32"/>
        </w:rPr>
        <w:t>有依法缴纳税收和社会保障资金的良好记录；</w:t>
      </w:r>
    </w:p>
    <w:p w14:paraId="4A4CDADF"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5.</w:t>
      </w:r>
      <w:r>
        <w:rPr>
          <w:rFonts w:ascii="宋体" w:eastAsia="方正仿宋_GBK" w:hAnsi="宋体" w:cs="方正仿宋_GBK"/>
          <w:sz w:val="32"/>
          <w:szCs w:val="32"/>
        </w:rPr>
        <w:t>参加政府采购活动前三年内，在经营活动中没有重大违法记录；</w:t>
      </w:r>
    </w:p>
    <w:p w14:paraId="01757EA6" w14:textId="77777777" w:rsidR="00F67332" w:rsidRDefault="00000000">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6.</w:t>
      </w:r>
      <w:r>
        <w:rPr>
          <w:rFonts w:ascii="宋体" w:eastAsia="方正仿宋_GBK" w:hAnsi="宋体" w:cs="方正仿宋_GBK"/>
          <w:sz w:val="32"/>
          <w:szCs w:val="32"/>
        </w:rPr>
        <w:t>法律、行政法规规定的其他条件。</w:t>
      </w:r>
    </w:p>
    <w:p w14:paraId="13884D6C" w14:textId="77777777" w:rsidR="00F67332" w:rsidRDefault="00000000">
      <w:pPr>
        <w:autoSpaceDE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（二）具备本次采购物资的生产、销售经营范围在供电部门有供货业绩质量可靠。所有物资必须符合国家标准或行业标准，供货方须按要求生产，保证所供物资的规格、型号、相符。</w:t>
      </w:r>
    </w:p>
    <w:p w14:paraId="6F0ED4AA" w14:textId="77777777" w:rsidR="00F67332" w:rsidRDefault="00000000">
      <w:pPr>
        <w:widowControl/>
        <w:kinsoku w:val="0"/>
        <w:autoSpaceDE w:val="0"/>
        <w:autoSpaceDN w:val="0"/>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注：须提供营业执照、生产资质复印件并加盖单位公章（鲜章）。</w:t>
      </w:r>
    </w:p>
    <w:p w14:paraId="27017E73"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kern w:val="0"/>
        </w:rPr>
      </w:pPr>
      <w:r>
        <w:rPr>
          <w:rStyle w:val="16"/>
          <w:rFonts w:ascii="宋体" w:eastAsia="方正黑体_GBK" w:hAnsi="宋体" w:cs="方正黑体_GBK" w:hint="eastAsia"/>
          <w:kern w:val="0"/>
          <w:sz w:val="32"/>
          <w:szCs w:val="32"/>
        </w:rPr>
        <w:t>四、最高限价</w:t>
      </w:r>
    </w:p>
    <w:p w14:paraId="7F5CC73B" w14:textId="71D21B01" w:rsidR="00F67332" w:rsidRDefault="00000000">
      <w:pPr>
        <w:widowControl/>
        <w:kinsoku w:val="0"/>
        <w:autoSpaceDE w:val="0"/>
        <w:autoSpaceDN w:val="0"/>
        <w:spacing w:line="579" w:lineRule="exact"/>
        <w:ind w:firstLine="560"/>
        <w:rPr>
          <w:rFonts w:ascii="宋体" w:eastAsia="方正仿宋_GBK" w:hAnsi="宋体" w:cs="方正仿宋_GBK"/>
        </w:rPr>
      </w:pPr>
      <w:r>
        <w:rPr>
          <w:rFonts w:ascii="宋体" w:eastAsia="方正仿宋_GBK" w:hAnsi="宋体" w:cs="方正仿宋_GBK" w:hint="eastAsia"/>
          <w:sz w:val="32"/>
          <w:szCs w:val="32"/>
        </w:rPr>
        <w:t>最高限价人民币：</w:t>
      </w:r>
      <w:r w:rsidR="00C018FC">
        <w:rPr>
          <w:rFonts w:ascii="方正仿宋_GBK" w:eastAsia="方正仿宋_GBK" w:hAnsi="方正仿宋_GBK" w:cs="方正仿宋_GBK"/>
          <w:color w:val="212529"/>
          <w:sz w:val="32"/>
          <w:szCs w:val="32"/>
          <w:shd w:val="clear" w:color="auto" w:fill="FFFFFF"/>
        </w:rPr>
        <w:t>136219</w:t>
      </w:r>
      <w:r>
        <w:rPr>
          <w:rFonts w:ascii="宋体" w:eastAsia="方正仿宋_GBK" w:hAnsi="宋体" w:cs="方正仿宋_GBK" w:hint="eastAsia"/>
          <w:sz w:val="32"/>
          <w:szCs w:val="32"/>
        </w:rPr>
        <w:t>元。各投标人的投标总报价不得高于最高限价，否则按否决投标处理。</w:t>
      </w:r>
    </w:p>
    <w:tbl>
      <w:tblPr>
        <w:tblStyle w:val="a8"/>
        <w:tblpPr w:leftFromText="180" w:rightFromText="180" w:vertAnchor="text" w:tblpX="10214" w:tblpY="170"/>
        <w:tblOverlap w:val="never"/>
        <w:tblW w:w="13043" w:type="dxa"/>
        <w:tblLook w:val="04A0" w:firstRow="1" w:lastRow="0" w:firstColumn="1" w:lastColumn="0" w:noHBand="0" w:noVBand="1"/>
      </w:tblPr>
      <w:tblGrid>
        <w:gridCol w:w="13043"/>
      </w:tblGrid>
      <w:tr w:rsidR="00F67332" w14:paraId="29F21FD2" w14:textId="77777777">
        <w:trPr>
          <w:trHeight w:val="30"/>
        </w:trPr>
        <w:tc>
          <w:tcPr>
            <w:tcW w:w="13043" w:type="dxa"/>
            <w:tcBorders>
              <w:top w:val="single" w:sz="4" w:space="0" w:color="auto"/>
              <w:left w:val="single" w:sz="4" w:space="0" w:color="auto"/>
              <w:bottom w:val="single" w:sz="4" w:space="0" w:color="auto"/>
              <w:right w:val="single" w:sz="4" w:space="0" w:color="auto"/>
            </w:tcBorders>
          </w:tcPr>
          <w:p w14:paraId="25543140" w14:textId="77777777" w:rsidR="00F67332" w:rsidRDefault="00F67332">
            <w:pPr>
              <w:widowControl/>
              <w:numPr>
                <w:ilvl w:val="0"/>
                <w:numId w:val="1"/>
              </w:numPr>
              <w:kinsoku w:val="0"/>
              <w:autoSpaceDE w:val="0"/>
              <w:autoSpaceDN w:val="0"/>
              <w:spacing w:line="579" w:lineRule="exact"/>
              <w:rPr>
                <w:rFonts w:ascii="宋体" w:hAnsi="宋体"/>
                <w:kern w:val="0"/>
                <w:sz w:val="32"/>
                <w:szCs w:val="32"/>
              </w:rPr>
            </w:pPr>
          </w:p>
        </w:tc>
      </w:tr>
    </w:tbl>
    <w:p w14:paraId="48BB7E46"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sz w:val="32"/>
          <w:szCs w:val="32"/>
        </w:rPr>
      </w:pPr>
      <w:r>
        <w:rPr>
          <w:rStyle w:val="16"/>
          <w:rFonts w:ascii="宋体" w:eastAsia="方正黑体_GBK" w:hAnsi="宋体" w:cs="方正黑体_GBK" w:hint="eastAsia"/>
          <w:kern w:val="0"/>
          <w:sz w:val="32"/>
          <w:szCs w:val="32"/>
        </w:rPr>
        <w:t>五、比选文件的获取及投标文件的递交</w:t>
      </w:r>
    </w:p>
    <w:p w14:paraId="5BE82C1A"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（一）比选文件的获取凡有意参加投标的投标人，请投标人自行在重庆市江津区华信资产经营（集团）有限公司网站（</w:t>
      </w:r>
      <w:r>
        <w:rPr>
          <w:rFonts w:ascii="宋体" w:eastAsia="方正仿宋_GBK" w:hAnsi="宋体" w:cs="方正仿宋_GBK" w:hint="eastAsia"/>
          <w:sz w:val="32"/>
          <w:szCs w:val="32"/>
        </w:rPr>
        <w:t>http://www.cqjjhxjt.com/</w:t>
      </w:r>
      <w:r>
        <w:rPr>
          <w:rFonts w:ascii="宋体" w:eastAsia="方正仿宋_GBK" w:hAnsi="宋体" w:cs="方正仿宋_GBK" w:hint="eastAsia"/>
          <w:sz w:val="32"/>
          <w:szCs w:val="32"/>
        </w:rPr>
        <w:t>）免费下载本项目详细清单、文件等开标前公布的所有项目资料，无论投标人领取或下载与否，均视为已知晓所有招标内容。</w:t>
      </w:r>
    </w:p>
    <w:p w14:paraId="74F0D821"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（二）所有投标文件装订成册后，统一放入自备大袋中，密封并加盖公章；同时在封面上注明项目名称与竞标人名称并加盖竞标人单位公章。</w:t>
      </w:r>
      <w:r>
        <w:rPr>
          <w:rFonts w:ascii="宋体" w:eastAsia="方正仿宋_GBK" w:hAnsi="宋体" w:cs="方正仿宋_GBK" w:hint="eastAsia"/>
          <w:sz w:val="32"/>
          <w:szCs w:val="32"/>
        </w:rPr>
        <w:t xml:space="preserve">                        </w:t>
      </w:r>
    </w:p>
    <w:p w14:paraId="56A05F66" w14:textId="77777777"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（三）投标文件的递交</w:t>
      </w:r>
    </w:p>
    <w:p w14:paraId="6178BE2B"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投标人在比选公告约定的时间按要求报重庆市江津区水力发电有限公司三楼会议室。</w:t>
      </w:r>
    </w:p>
    <w:p w14:paraId="702469F6" w14:textId="7BE50E32" w:rsidR="00F67332" w:rsidRDefault="00000000">
      <w:pPr>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递交投标文件时间：</w:t>
      </w:r>
      <w:r>
        <w:rPr>
          <w:rFonts w:ascii="宋体" w:eastAsia="方正仿宋_GBK" w:hAnsi="宋体" w:cs="方正仿宋_GBK" w:hint="eastAsia"/>
          <w:sz w:val="32"/>
          <w:szCs w:val="32"/>
        </w:rPr>
        <w:t>202</w:t>
      </w:r>
      <w:r w:rsidR="00C83F07">
        <w:rPr>
          <w:rFonts w:ascii="宋体" w:eastAsia="方正仿宋_GBK" w:hAnsi="宋体" w:cs="方正仿宋_GBK"/>
          <w:sz w:val="32"/>
          <w:szCs w:val="32"/>
        </w:rPr>
        <w:t>4</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w:t>
      </w:r>
      <w:r>
        <w:rPr>
          <w:rFonts w:ascii="宋体" w:eastAsia="方正仿宋_GBK" w:hAnsi="宋体" w:cs="方正仿宋_GBK" w:hint="eastAsia"/>
          <w:sz w:val="32"/>
          <w:szCs w:val="32"/>
        </w:rPr>
        <w:t>月</w:t>
      </w:r>
      <w:r w:rsidR="00C83F07">
        <w:rPr>
          <w:rFonts w:ascii="宋体" w:eastAsia="方正仿宋_GBK" w:hAnsi="宋体" w:cs="方正仿宋_GBK"/>
          <w:sz w:val="32"/>
          <w:szCs w:val="32"/>
        </w:rPr>
        <w:t>4</w:t>
      </w:r>
      <w:r>
        <w:rPr>
          <w:rFonts w:ascii="宋体" w:eastAsia="方正仿宋_GBK" w:hAnsi="宋体" w:cs="方正仿宋_GBK" w:hint="eastAsia"/>
          <w:sz w:val="32"/>
          <w:szCs w:val="32"/>
        </w:rPr>
        <w:t>日</w:t>
      </w:r>
      <w:r w:rsidR="00C018FC">
        <w:rPr>
          <w:rFonts w:ascii="宋体" w:eastAsia="方正仿宋_GBK" w:hAnsi="宋体" w:cs="方正仿宋_GBK"/>
          <w:sz w:val="32"/>
          <w:szCs w:val="32"/>
        </w:rPr>
        <w:t>0</w:t>
      </w:r>
      <w:r w:rsidR="00C83F07">
        <w:rPr>
          <w:rFonts w:ascii="宋体" w:eastAsia="方正仿宋_GBK" w:hAnsi="宋体" w:cs="方正仿宋_GBK"/>
          <w:sz w:val="32"/>
          <w:szCs w:val="32"/>
        </w:rPr>
        <w:t>9</w:t>
      </w:r>
      <w:r>
        <w:rPr>
          <w:rFonts w:ascii="宋体" w:eastAsia="方正仿宋_GBK" w:hAnsi="宋体" w:cs="方正仿宋_GBK" w:hint="eastAsia"/>
          <w:sz w:val="32"/>
          <w:szCs w:val="32"/>
        </w:rPr>
        <w:t>：</w:t>
      </w:r>
      <w:r w:rsidR="00C018FC">
        <w:rPr>
          <w:rFonts w:ascii="宋体" w:eastAsia="方正仿宋_GBK" w:hAnsi="宋体" w:cs="方正仿宋_GBK"/>
          <w:sz w:val="32"/>
          <w:szCs w:val="32"/>
        </w:rPr>
        <w:t>0</w:t>
      </w:r>
      <w:r>
        <w:rPr>
          <w:rFonts w:ascii="宋体" w:eastAsia="方正仿宋_GBK" w:hAnsi="宋体" w:cs="方正仿宋_GBK" w:hint="eastAsia"/>
          <w:sz w:val="32"/>
          <w:szCs w:val="32"/>
        </w:rPr>
        <w:t>0</w:t>
      </w:r>
      <w:r>
        <w:rPr>
          <w:rFonts w:ascii="宋体" w:eastAsia="方正仿宋_GBK" w:hAnsi="宋体" w:cs="方正仿宋_GBK" w:hint="eastAsia"/>
          <w:sz w:val="32"/>
          <w:szCs w:val="32"/>
        </w:rPr>
        <w:t>时—</w:t>
      </w:r>
      <w:r>
        <w:rPr>
          <w:rFonts w:ascii="宋体" w:eastAsia="方正仿宋_GBK" w:hAnsi="宋体" w:cs="方正仿宋_GBK" w:hint="eastAsia"/>
          <w:sz w:val="32"/>
          <w:szCs w:val="32"/>
        </w:rPr>
        <w:t>202</w:t>
      </w:r>
      <w:r w:rsidR="00C83F07">
        <w:rPr>
          <w:rFonts w:ascii="宋体" w:eastAsia="方正仿宋_GBK" w:hAnsi="宋体" w:cs="方正仿宋_GBK"/>
          <w:sz w:val="32"/>
          <w:szCs w:val="32"/>
        </w:rPr>
        <w:t>4</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w:t>
      </w:r>
      <w:r>
        <w:rPr>
          <w:rFonts w:ascii="宋体" w:eastAsia="方正仿宋_GBK" w:hAnsi="宋体" w:cs="方正仿宋_GBK" w:hint="eastAsia"/>
          <w:sz w:val="32"/>
          <w:szCs w:val="32"/>
        </w:rPr>
        <w:t>月</w:t>
      </w:r>
      <w:r w:rsidR="00C83F07">
        <w:rPr>
          <w:rFonts w:ascii="宋体" w:eastAsia="方正仿宋_GBK" w:hAnsi="宋体" w:cs="方正仿宋_GBK"/>
          <w:sz w:val="32"/>
          <w:szCs w:val="32"/>
        </w:rPr>
        <w:t>4</w:t>
      </w:r>
      <w:r>
        <w:rPr>
          <w:rFonts w:ascii="宋体" w:eastAsia="方正仿宋_GBK" w:hAnsi="宋体" w:cs="方正仿宋_GBK" w:hint="eastAsia"/>
          <w:sz w:val="32"/>
          <w:szCs w:val="32"/>
        </w:rPr>
        <w:t>日</w:t>
      </w:r>
      <w:r w:rsidR="00C018FC">
        <w:rPr>
          <w:rFonts w:ascii="宋体" w:eastAsia="方正仿宋_GBK" w:hAnsi="宋体" w:cs="方正仿宋_GBK" w:hint="eastAsia"/>
          <w:sz w:val="32"/>
          <w:szCs w:val="32"/>
        </w:rPr>
        <w:t>1</w:t>
      </w:r>
      <w:r w:rsidR="00C018FC">
        <w:rPr>
          <w:rFonts w:ascii="宋体" w:eastAsia="方正仿宋_GBK" w:hAnsi="宋体" w:cs="方正仿宋_GBK"/>
          <w:sz w:val="32"/>
          <w:szCs w:val="32"/>
        </w:rPr>
        <w:t>0</w:t>
      </w:r>
      <w:r>
        <w:rPr>
          <w:rFonts w:ascii="宋体" w:eastAsia="方正仿宋_GBK" w:hAnsi="宋体" w:cs="方正仿宋_GBK" w:hint="eastAsia"/>
          <w:sz w:val="32"/>
          <w:szCs w:val="32"/>
        </w:rPr>
        <w:t>：</w:t>
      </w:r>
      <w:r w:rsidR="00C83F07">
        <w:rPr>
          <w:rFonts w:ascii="宋体" w:eastAsia="方正仿宋_GBK" w:hAnsi="宋体" w:cs="方正仿宋_GBK"/>
          <w:sz w:val="32"/>
          <w:szCs w:val="32"/>
        </w:rPr>
        <w:t>0</w:t>
      </w:r>
      <w:r>
        <w:rPr>
          <w:rFonts w:ascii="宋体" w:eastAsia="方正仿宋_GBK" w:hAnsi="宋体" w:cs="方正仿宋_GBK" w:hint="eastAsia"/>
          <w:sz w:val="32"/>
          <w:szCs w:val="32"/>
        </w:rPr>
        <w:t>0</w:t>
      </w:r>
      <w:r>
        <w:rPr>
          <w:rFonts w:ascii="宋体" w:eastAsia="方正仿宋_GBK" w:hAnsi="宋体" w:cs="方正仿宋_GBK" w:hint="eastAsia"/>
          <w:sz w:val="32"/>
          <w:szCs w:val="32"/>
        </w:rPr>
        <w:t>时（北京时间），拟开标时间：</w:t>
      </w:r>
      <w:r>
        <w:rPr>
          <w:rFonts w:ascii="宋体" w:eastAsia="方正仿宋_GBK" w:hAnsi="宋体" w:cs="方正仿宋_GBK" w:hint="eastAsia"/>
          <w:sz w:val="32"/>
          <w:szCs w:val="32"/>
        </w:rPr>
        <w:t>202</w:t>
      </w:r>
      <w:r w:rsidR="00C83F07">
        <w:rPr>
          <w:rFonts w:ascii="宋体" w:eastAsia="方正仿宋_GBK" w:hAnsi="宋体" w:cs="方正仿宋_GBK"/>
          <w:sz w:val="32"/>
          <w:szCs w:val="32"/>
        </w:rPr>
        <w:t>4</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1</w:t>
      </w:r>
      <w:r>
        <w:rPr>
          <w:rFonts w:ascii="宋体" w:eastAsia="方正仿宋_GBK" w:hAnsi="宋体" w:cs="方正仿宋_GBK" w:hint="eastAsia"/>
          <w:sz w:val="32"/>
          <w:szCs w:val="32"/>
        </w:rPr>
        <w:t>月</w:t>
      </w:r>
      <w:r w:rsidR="00C83F07">
        <w:rPr>
          <w:rFonts w:ascii="宋体" w:eastAsia="方正仿宋_GBK" w:hAnsi="宋体" w:cs="方正仿宋_GBK" w:hint="eastAsia"/>
          <w:sz w:val="32"/>
          <w:szCs w:val="32"/>
        </w:rPr>
        <w:t>4</w:t>
      </w:r>
      <w:r>
        <w:rPr>
          <w:rFonts w:ascii="宋体" w:eastAsia="方正仿宋_GBK" w:hAnsi="宋体" w:cs="方正仿宋_GBK" w:hint="eastAsia"/>
          <w:sz w:val="32"/>
          <w:szCs w:val="32"/>
        </w:rPr>
        <w:t>日</w:t>
      </w:r>
      <w:r w:rsidR="00C018FC">
        <w:rPr>
          <w:rFonts w:ascii="宋体" w:eastAsia="方正仿宋_GBK" w:hAnsi="宋体" w:cs="方正仿宋_GBK" w:hint="eastAsia"/>
          <w:sz w:val="32"/>
          <w:szCs w:val="32"/>
        </w:rPr>
        <w:t>1</w:t>
      </w:r>
      <w:r w:rsidR="00C018FC">
        <w:rPr>
          <w:rFonts w:ascii="宋体" w:eastAsia="方正仿宋_GBK" w:hAnsi="宋体" w:cs="方正仿宋_GBK"/>
          <w:sz w:val="32"/>
          <w:szCs w:val="32"/>
        </w:rPr>
        <w:t>0</w:t>
      </w:r>
      <w:r>
        <w:rPr>
          <w:rFonts w:ascii="宋体" w:eastAsia="方正仿宋_GBK" w:hAnsi="宋体" w:cs="方正仿宋_GBK" w:hint="eastAsia"/>
          <w:sz w:val="32"/>
          <w:szCs w:val="32"/>
        </w:rPr>
        <w:t>:</w:t>
      </w:r>
      <w:r w:rsidR="00C83F07">
        <w:rPr>
          <w:rFonts w:ascii="宋体" w:eastAsia="方正仿宋_GBK" w:hAnsi="宋体" w:cs="方正仿宋_GBK"/>
          <w:sz w:val="32"/>
          <w:szCs w:val="32"/>
        </w:rPr>
        <w:t>0</w:t>
      </w:r>
      <w:r>
        <w:rPr>
          <w:rFonts w:ascii="宋体" w:eastAsia="方正仿宋_GBK" w:hAnsi="宋体" w:cs="方正仿宋_GBK" w:hint="eastAsia"/>
          <w:sz w:val="32"/>
          <w:szCs w:val="32"/>
        </w:rPr>
        <w:t>0</w:t>
      </w:r>
      <w:r>
        <w:rPr>
          <w:rFonts w:ascii="宋体" w:eastAsia="方正仿宋_GBK" w:hAnsi="宋体" w:cs="方正仿宋_GBK" w:hint="eastAsia"/>
          <w:sz w:val="32"/>
          <w:szCs w:val="32"/>
        </w:rPr>
        <w:t>时（北京时间）。说明：相关原件递交起止时间：如果比选文件要求必须提交的相关原件，其递交时间与投标文件递交时间一致（逾期不予受理）。</w:t>
      </w:r>
    </w:p>
    <w:p w14:paraId="4001E340" w14:textId="77777777" w:rsidR="00F67332" w:rsidRDefault="00000000">
      <w:pPr>
        <w:widowControl/>
        <w:kinsoku w:val="0"/>
        <w:autoSpaceDE w:val="0"/>
        <w:autoSpaceDN w:val="0"/>
        <w:spacing w:line="579" w:lineRule="exact"/>
        <w:ind w:firstLineChars="200" w:firstLine="640"/>
        <w:rPr>
          <w:rStyle w:val="16"/>
          <w:rFonts w:ascii="宋体" w:eastAsia="方正黑体_GBK" w:hAnsi="宋体" w:cs="方正黑体_GBK"/>
          <w:kern w:val="0"/>
        </w:rPr>
      </w:pPr>
      <w:r>
        <w:rPr>
          <w:rStyle w:val="16"/>
          <w:rFonts w:ascii="宋体" w:eastAsia="方正黑体_GBK" w:hAnsi="宋体" w:cs="方正黑体_GBK" w:hint="eastAsia"/>
          <w:kern w:val="0"/>
          <w:sz w:val="32"/>
          <w:szCs w:val="32"/>
        </w:rPr>
        <w:t>六、评标、中标事宜</w:t>
      </w:r>
    </w:p>
    <w:p w14:paraId="2377E2D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rPr>
      </w:pPr>
      <w:r>
        <w:rPr>
          <w:rFonts w:ascii="宋体" w:eastAsia="方正仿宋_GBK" w:hAnsi="宋体" w:cs="方正仿宋_GBK" w:hint="eastAsia"/>
          <w:sz w:val="32"/>
          <w:szCs w:val="32"/>
        </w:rPr>
        <w:t>（一）比选单位数量必须满足三家及以上，由重庆市江津区水力发电有限公司采购小组进行评标，采取综合评分法确定成交供应商。</w:t>
      </w:r>
    </w:p>
    <w:p w14:paraId="4946551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（二）重新比选</w:t>
      </w:r>
    </w:p>
    <w:p w14:paraId="2A3ACD96"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投标截止时间止，投标人少于</w:t>
      </w:r>
      <w:r>
        <w:rPr>
          <w:rFonts w:ascii="宋体" w:eastAsia="方正仿宋_GBK" w:hAnsi="宋体" w:cs="方正仿宋_GBK" w:hint="eastAsia"/>
          <w:sz w:val="32"/>
          <w:szCs w:val="32"/>
        </w:rPr>
        <w:t xml:space="preserve">3 </w:t>
      </w:r>
      <w:proofErr w:type="gramStart"/>
      <w:r>
        <w:rPr>
          <w:rFonts w:ascii="宋体" w:eastAsia="方正仿宋_GBK" w:hAnsi="宋体" w:cs="方正仿宋_GBK" w:hint="eastAsia"/>
          <w:sz w:val="32"/>
          <w:szCs w:val="32"/>
        </w:rPr>
        <w:t>个</w:t>
      </w:r>
      <w:proofErr w:type="gramEnd"/>
      <w:r>
        <w:rPr>
          <w:rFonts w:ascii="宋体" w:eastAsia="方正仿宋_GBK" w:hAnsi="宋体" w:cs="方正仿宋_GBK" w:hint="eastAsia"/>
          <w:sz w:val="32"/>
          <w:szCs w:val="32"/>
        </w:rPr>
        <w:t>的；</w:t>
      </w:r>
    </w:p>
    <w:p w14:paraId="2CEDCDD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经评标委员会评审后否决所有投标的；</w:t>
      </w:r>
    </w:p>
    <w:p w14:paraId="39FF26A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必须进行比选的项目的部分投标被否决，导致有效投标人不足三个的，评标委员会应当否决所有投标。但是有效投标人的经济、技术等指标仍然具有市场竞争力，能够满足比选文件要求的，评标委员会可以继续评标并确定中标候选人。</w:t>
      </w:r>
    </w:p>
    <w:p w14:paraId="0C7A6AD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二次比选或不再比选</w:t>
      </w:r>
    </w:p>
    <w:p w14:paraId="4F61D7AE"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重新比选后投标人仍少于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个，按法定程序开标和评标，确定中标人。经评审无合格投标人，属于必须审批或核准的项目，经原审批或核准部门批准后不再进行比选。</w:t>
      </w:r>
    </w:p>
    <w:p w14:paraId="779C07A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1" w:name="_Toc9437101"/>
      <w:bookmarkStart w:id="2" w:name="_Toc45526401"/>
      <w:bookmarkStart w:id="3" w:name="_Toc9436597"/>
      <w:r>
        <w:rPr>
          <w:rFonts w:ascii="宋体" w:eastAsia="方正仿宋_GBK" w:hAnsi="宋体" w:cs="方正仿宋_GBK" w:hint="eastAsia"/>
          <w:sz w:val="32"/>
          <w:szCs w:val="32"/>
        </w:rPr>
        <w:t>5.</w:t>
      </w:r>
      <w:r>
        <w:rPr>
          <w:rFonts w:ascii="宋体" w:eastAsia="方正仿宋_GBK" w:hAnsi="宋体" w:cs="方正仿宋_GBK" w:hint="eastAsia"/>
          <w:sz w:val="32"/>
          <w:szCs w:val="32"/>
        </w:rPr>
        <w:t>评标方法</w:t>
      </w:r>
      <w:bookmarkEnd w:id="1"/>
      <w:bookmarkEnd w:id="2"/>
      <w:bookmarkEnd w:id="3"/>
    </w:p>
    <w:p w14:paraId="37DF4D0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）进行资格评审，资格评审不合格的不再参与后续评审。</w:t>
      </w:r>
    </w:p>
    <w:p w14:paraId="0C9B66B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）在资格评审合格的竞选单位中按投标得分总数由低到高顺序排列推荐</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名中标候选人。如果同时出现两个及以上相同的最低报价，由比选人自行确定。</w:t>
      </w:r>
    </w:p>
    <w:p w14:paraId="40BFDAB6"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）如经过对所有竞选单位的竞标文件进行评审，有效竞标不足</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家使得竞标明显缺乏竞争的，评选小组可以否决全部竞标，并重新组织竞争性比选。</w:t>
      </w:r>
    </w:p>
    <w:p w14:paraId="1B36515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）比选结果公示：项目比选人在完成竞争性比选后，比选结果将在重庆市江津区华信资产经营（集团）有限公司网站（</w:t>
      </w:r>
      <w:r>
        <w:rPr>
          <w:rFonts w:ascii="宋体" w:eastAsia="方正仿宋_GBK" w:hAnsi="宋体" w:cs="方正仿宋_GBK" w:hint="eastAsia"/>
          <w:sz w:val="32"/>
          <w:szCs w:val="32"/>
        </w:rPr>
        <w:t>http://www.cqjjhxjt.com/</w:t>
      </w:r>
      <w:r>
        <w:rPr>
          <w:rFonts w:ascii="宋体" w:eastAsia="方正仿宋_GBK" w:hAnsi="宋体" w:cs="方正仿宋_GBK" w:hint="eastAsia"/>
          <w:sz w:val="32"/>
          <w:szCs w:val="32"/>
        </w:rPr>
        <w:t>）进行公示，公示期为</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个工作日。</w:t>
      </w:r>
    </w:p>
    <w:p w14:paraId="0DDBF6B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）供应商确定：比选结果公示期满后，公示期间无异议、投诉或异议、投诉不成立的，项目比选人应确定第一预选供应商为中选供应商，并在公示期满</w:t>
      </w:r>
      <w:r>
        <w:rPr>
          <w:rFonts w:ascii="宋体" w:eastAsia="方正仿宋_GBK" w:hAnsi="宋体" w:cs="方正仿宋_GBK" w:hint="eastAsia"/>
          <w:sz w:val="32"/>
          <w:szCs w:val="32"/>
        </w:rPr>
        <w:t>1</w:t>
      </w:r>
      <w:r>
        <w:rPr>
          <w:rFonts w:ascii="宋体" w:eastAsia="方正仿宋_GBK" w:hAnsi="宋体" w:cs="方正仿宋_GBK" w:hint="eastAsia"/>
          <w:sz w:val="32"/>
          <w:szCs w:val="32"/>
        </w:rPr>
        <w:t>个工作日内发出中选通知书。如第一预选供应商放弃，则按序</w:t>
      </w:r>
      <w:proofErr w:type="gramStart"/>
      <w:r>
        <w:rPr>
          <w:rFonts w:ascii="宋体" w:eastAsia="方正仿宋_GBK" w:hAnsi="宋体" w:cs="方正仿宋_GBK" w:hint="eastAsia"/>
          <w:sz w:val="32"/>
          <w:szCs w:val="32"/>
        </w:rPr>
        <w:t>依次递取第二</w:t>
      </w:r>
      <w:proofErr w:type="gramEnd"/>
      <w:r>
        <w:rPr>
          <w:rFonts w:ascii="宋体" w:eastAsia="方正仿宋_GBK" w:hAnsi="宋体" w:cs="方正仿宋_GBK" w:hint="eastAsia"/>
          <w:sz w:val="32"/>
          <w:szCs w:val="32"/>
        </w:rPr>
        <w:t>、第三预选供应商为中选承包商，并向其发出中选通知书。若预选供应商全部放弃，项目比选人将重新组织竞争性比选。</w:t>
      </w:r>
    </w:p>
    <w:p w14:paraId="4A94781D"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6</w:t>
      </w:r>
      <w:r>
        <w:rPr>
          <w:rFonts w:ascii="宋体" w:eastAsia="方正仿宋_GBK" w:hAnsi="宋体" w:cs="方正仿宋_GBK" w:hint="eastAsia"/>
          <w:sz w:val="32"/>
          <w:szCs w:val="32"/>
        </w:rPr>
        <w:t>）签订合同：领取中选通知书后</w:t>
      </w:r>
      <w:r>
        <w:rPr>
          <w:rFonts w:ascii="宋体" w:eastAsia="方正仿宋_GBK" w:hAnsi="宋体" w:cs="方正仿宋_GBK" w:hint="eastAsia"/>
          <w:sz w:val="32"/>
          <w:szCs w:val="32"/>
        </w:rPr>
        <w:t>3</w:t>
      </w:r>
      <w:r>
        <w:rPr>
          <w:rFonts w:ascii="宋体" w:eastAsia="方正仿宋_GBK" w:hAnsi="宋体" w:cs="方正仿宋_GBK" w:hint="eastAsia"/>
          <w:sz w:val="32"/>
          <w:szCs w:val="32"/>
        </w:rPr>
        <w:t>个工作日内，按比选文件要求缴纳履约保证金后，与项目比选人签订合同。</w:t>
      </w:r>
    </w:p>
    <w:p w14:paraId="3CD0BBC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7</w:t>
      </w:r>
      <w:r>
        <w:rPr>
          <w:rFonts w:ascii="宋体" w:eastAsia="方正仿宋_GBK" w:hAnsi="宋体" w:cs="方正仿宋_GBK" w:hint="eastAsia"/>
          <w:sz w:val="32"/>
          <w:szCs w:val="32"/>
        </w:rPr>
        <w:t>）中选承包商不在规定时间内领取中选通知书、或者逾期不签订合同、或者未按照竞争性比</w:t>
      </w:r>
      <w:proofErr w:type="gramStart"/>
      <w:r>
        <w:rPr>
          <w:rFonts w:ascii="宋体" w:eastAsia="方正仿宋_GBK" w:hAnsi="宋体" w:cs="方正仿宋_GBK" w:hint="eastAsia"/>
          <w:sz w:val="32"/>
          <w:szCs w:val="32"/>
        </w:rPr>
        <w:t>选文件</w:t>
      </w:r>
      <w:proofErr w:type="gramEnd"/>
      <w:r>
        <w:rPr>
          <w:rFonts w:ascii="宋体" w:eastAsia="方正仿宋_GBK" w:hAnsi="宋体" w:cs="方正仿宋_GBK" w:hint="eastAsia"/>
          <w:sz w:val="32"/>
          <w:szCs w:val="32"/>
        </w:rPr>
        <w:t>约定提交履约担保金的，都将视为放弃中选资格。</w:t>
      </w:r>
    </w:p>
    <w:p w14:paraId="2EC00FC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4" w:name="_Toc45526402"/>
      <w:bookmarkStart w:id="5" w:name="_Toc9437102"/>
      <w:bookmarkStart w:id="6" w:name="_Toc9436598"/>
      <w:r>
        <w:rPr>
          <w:rFonts w:ascii="宋体" w:eastAsia="方正仿宋_GBK" w:hAnsi="宋体" w:cs="方正仿宋_GBK" w:hint="eastAsia"/>
          <w:sz w:val="32"/>
          <w:szCs w:val="32"/>
        </w:rPr>
        <w:t>6.</w:t>
      </w:r>
      <w:r>
        <w:rPr>
          <w:rFonts w:ascii="宋体" w:eastAsia="方正仿宋_GBK" w:hAnsi="宋体" w:cs="方正仿宋_GBK" w:hint="eastAsia"/>
          <w:sz w:val="32"/>
          <w:szCs w:val="32"/>
        </w:rPr>
        <w:t>资格评审标准</w:t>
      </w:r>
      <w:bookmarkEnd w:id="4"/>
      <w:bookmarkEnd w:id="5"/>
      <w:bookmarkEnd w:id="6"/>
    </w:p>
    <w:p w14:paraId="1929A992"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）营业执照：具备有效的营业执照</w:t>
      </w:r>
    </w:p>
    <w:p w14:paraId="6E5B17E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）业绩要求：符合比选文件中业绩的要求</w:t>
      </w:r>
    </w:p>
    <w:p w14:paraId="37B21A1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）其它要求：符合比选文件中的其他要求</w:t>
      </w:r>
    </w:p>
    <w:p w14:paraId="46A0D92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bookmarkStart w:id="7" w:name="_Toc9436599"/>
      <w:bookmarkStart w:id="8" w:name="_Toc9437103"/>
      <w:bookmarkStart w:id="9" w:name="_Toc45526403"/>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）否决投标条款</w:t>
      </w:r>
      <w:bookmarkEnd w:id="7"/>
      <w:bookmarkEnd w:id="8"/>
      <w:bookmarkEnd w:id="9"/>
    </w:p>
    <w:p w14:paraId="23B66D8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有以下情形之一的，按无效标处理：</w:t>
      </w:r>
    </w:p>
    <w:p w14:paraId="2893AF4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）竞标报价超出最高限价的；</w:t>
      </w:r>
    </w:p>
    <w:p w14:paraId="44B8003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）竞标文件组成内容不齐的；</w:t>
      </w:r>
    </w:p>
    <w:p w14:paraId="61ED64D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3</w:t>
      </w:r>
      <w:r>
        <w:rPr>
          <w:rFonts w:ascii="宋体" w:eastAsia="方正仿宋_GBK" w:hAnsi="宋体" w:cs="方正仿宋_GBK" w:hint="eastAsia"/>
          <w:sz w:val="32"/>
          <w:szCs w:val="32"/>
        </w:rPr>
        <w:t>）竞标文件未按要求制作、装订、密封的；</w:t>
      </w:r>
    </w:p>
    <w:p w14:paraId="6B42A00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4</w:t>
      </w:r>
      <w:r>
        <w:rPr>
          <w:rFonts w:ascii="宋体" w:eastAsia="方正仿宋_GBK" w:hAnsi="宋体" w:cs="方正仿宋_GBK" w:hint="eastAsia"/>
          <w:sz w:val="32"/>
          <w:szCs w:val="32"/>
        </w:rPr>
        <w:t>）报价不完整或出现二个及以上报价的。</w:t>
      </w:r>
    </w:p>
    <w:p w14:paraId="7601825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5</w:t>
      </w:r>
      <w:r>
        <w:rPr>
          <w:rFonts w:ascii="宋体" w:eastAsia="方正仿宋_GBK" w:hAnsi="宋体" w:cs="方正仿宋_GBK" w:hint="eastAsia"/>
          <w:sz w:val="32"/>
          <w:szCs w:val="32"/>
        </w:rPr>
        <w:t>）竞选人不具备比选文件规定的资格要求的</w:t>
      </w:r>
    </w:p>
    <w:p w14:paraId="32F2D33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6</w:t>
      </w:r>
      <w:r>
        <w:rPr>
          <w:rFonts w:ascii="宋体" w:eastAsia="方正仿宋_GBK" w:hAnsi="宋体" w:cs="方正仿宋_GBK" w:hint="eastAsia"/>
          <w:sz w:val="32"/>
          <w:szCs w:val="32"/>
        </w:rPr>
        <w:t>）比选文件中的其他否决投标、无效投标条款</w:t>
      </w:r>
    </w:p>
    <w:p w14:paraId="289DF66B" w14:textId="77777777" w:rsidR="00F67332" w:rsidRDefault="00000000">
      <w:pPr>
        <w:pStyle w:val="a7"/>
        <w:widowControl/>
        <w:kinsoku w:val="0"/>
        <w:autoSpaceDE w:val="0"/>
        <w:autoSpaceDN w:val="0"/>
        <w:spacing w:line="579" w:lineRule="exact"/>
        <w:ind w:leftChars="304" w:left="1598" w:hangingChars="300" w:hanging="960"/>
        <w:rPr>
          <w:rFonts w:ascii="宋体" w:eastAsia="方正仿宋_GBK" w:hAnsi="宋体" w:cs="方正仿宋_GBK"/>
          <w:sz w:val="32"/>
          <w:szCs w:val="32"/>
        </w:rPr>
      </w:pPr>
      <w:r>
        <w:rPr>
          <w:rFonts w:ascii="宋体" w:eastAsia="方正仿宋_GBK" w:hAnsi="宋体" w:cs="方正仿宋_GBK" w:hint="eastAsia"/>
          <w:sz w:val="32"/>
          <w:szCs w:val="32"/>
        </w:rPr>
        <w:t>注：</w:t>
      </w:r>
      <w:r>
        <w:rPr>
          <w:rFonts w:ascii="宋体" w:eastAsia="方正仿宋_GBK" w:hAnsi="宋体" w:cs="方正仿宋_GBK" w:hint="eastAsia"/>
          <w:sz w:val="32"/>
          <w:szCs w:val="32"/>
        </w:rPr>
        <w:t>1.</w:t>
      </w:r>
      <w:r>
        <w:rPr>
          <w:rFonts w:ascii="宋体" w:eastAsia="方正仿宋_GBK" w:hAnsi="宋体" w:cs="方正仿宋_GBK" w:hint="eastAsia"/>
          <w:sz w:val="32"/>
          <w:szCs w:val="32"/>
        </w:rPr>
        <w:t>超过规定时间送达或未按要求密封的投标文件不予受理。</w:t>
      </w:r>
    </w:p>
    <w:p w14:paraId="4F033000" w14:textId="77777777" w:rsidR="00F67332" w:rsidRDefault="00000000">
      <w:pPr>
        <w:pStyle w:val="a7"/>
        <w:widowControl/>
        <w:kinsoku w:val="0"/>
        <w:autoSpaceDE w:val="0"/>
        <w:autoSpaceDN w:val="0"/>
        <w:spacing w:line="579" w:lineRule="exact"/>
        <w:ind w:firstLineChars="400" w:firstLine="128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投标文件一经收取不予退还。</w:t>
      </w:r>
    </w:p>
    <w:p w14:paraId="485554A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7.</w:t>
      </w:r>
      <w:r>
        <w:rPr>
          <w:rFonts w:ascii="宋体" w:eastAsia="方正仿宋_GBK" w:hAnsi="宋体" w:cs="方正仿宋_GBK" w:hint="eastAsia"/>
          <w:sz w:val="32"/>
          <w:szCs w:val="32"/>
        </w:rPr>
        <w:t>评分标准</w:t>
      </w:r>
    </w:p>
    <w:p w14:paraId="0C9C7C2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综合评分表：</w:t>
      </w:r>
    </w:p>
    <w:tbl>
      <w:tblPr>
        <w:tblStyle w:val="a8"/>
        <w:tblW w:w="8880" w:type="dxa"/>
        <w:tblLayout w:type="fixed"/>
        <w:tblLook w:val="04A0" w:firstRow="1" w:lastRow="0" w:firstColumn="1" w:lastColumn="0" w:noHBand="0" w:noVBand="1"/>
      </w:tblPr>
      <w:tblGrid>
        <w:gridCol w:w="1786"/>
        <w:gridCol w:w="1024"/>
        <w:gridCol w:w="4135"/>
        <w:gridCol w:w="949"/>
        <w:gridCol w:w="986"/>
      </w:tblGrid>
      <w:tr w:rsidR="00F67332" w14:paraId="2CA9C200" w14:textId="77777777">
        <w:trPr>
          <w:trHeight w:val="524"/>
        </w:trPr>
        <w:tc>
          <w:tcPr>
            <w:tcW w:w="8886" w:type="dxa"/>
            <w:gridSpan w:val="5"/>
            <w:tcBorders>
              <w:top w:val="single" w:sz="4" w:space="0" w:color="auto"/>
              <w:left w:val="single" w:sz="4" w:space="0" w:color="auto"/>
              <w:bottom w:val="single" w:sz="4" w:space="0" w:color="auto"/>
              <w:right w:val="single" w:sz="4" w:space="0" w:color="auto"/>
            </w:tcBorders>
          </w:tcPr>
          <w:p w14:paraId="6A53D1F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投标项目：</w:t>
            </w:r>
          </w:p>
        </w:tc>
      </w:tr>
      <w:tr w:rsidR="00F67332" w14:paraId="2A0458E1" w14:textId="77777777">
        <w:trPr>
          <w:trHeight w:val="583"/>
        </w:trPr>
        <w:tc>
          <w:tcPr>
            <w:tcW w:w="1786" w:type="dxa"/>
            <w:tcBorders>
              <w:top w:val="single" w:sz="4" w:space="0" w:color="auto"/>
              <w:left w:val="single" w:sz="4" w:space="0" w:color="auto"/>
              <w:bottom w:val="single" w:sz="4" w:space="0" w:color="auto"/>
              <w:right w:val="single" w:sz="4" w:space="0" w:color="auto"/>
            </w:tcBorders>
          </w:tcPr>
          <w:p w14:paraId="07843D5D"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评分项目</w:t>
            </w:r>
          </w:p>
        </w:tc>
        <w:tc>
          <w:tcPr>
            <w:tcW w:w="1025" w:type="dxa"/>
            <w:tcBorders>
              <w:top w:val="single" w:sz="4" w:space="0" w:color="auto"/>
              <w:left w:val="single" w:sz="4" w:space="0" w:color="auto"/>
              <w:bottom w:val="single" w:sz="4" w:space="0" w:color="auto"/>
              <w:right w:val="single" w:sz="4" w:space="0" w:color="auto"/>
            </w:tcBorders>
          </w:tcPr>
          <w:p w14:paraId="7732D792"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分值</w:t>
            </w:r>
          </w:p>
        </w:tc>
        <w:tc>
          <w:tcPr>
            <w:tcW w:w="4138" w:type="dxa"/>
            <w:tcBorders>
              <w:top w:val="single" w:sz="4" w:space="0" w:color="auto"/>
              <w:left w:val="single" w:sz="4" w:space="0" w:color="auto"/>
              <w:bottom w:val="single" w:sz="4" w:space="0" w:color="auto"/>
              <w:right w:val="single" w:sz="4" w:space="0" w:color="auto"/>
            </w:tcBorders>
          </w:tcPr>
          <w:p w14:paraId="7485047B"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评标要点及说明</w:t>
            </w:r>
            <w:r>
              <w:rPr>
                <w:rFonts w:ascii="宋体" w:eastAsia="方正仿宋_GBK" w:hAnsi="宋体" w:cs="方正仿宋_GBK" w:hint="eastAsia"/>
                <w:kern w:val="0"/>
                <w:sz w:val="32"/>
                <w:szCs w:val="32"/>
              </w:rPr>
              <w:t xml:space="preserve"> </w:t>
            </w:r>
          </w:p>
        </w:tc>
        <w:tc>
          <w:tcPr>
            <w:tcW w:w="950" w:type="dxa"/>
            <w:tcBorders>
              <w:top w:val="single" w:sz="4" w:space="0" w:color="auto"/>
              <w:left w:val="single" w:sz="4" w:space="0" w:color="auto"/>
              <w:bottom w:val="single" w:sz="4" w:space="0" w:color="auto"/>
              <w:right w:val="single" w:sz="4" w:space="0" w:color="auto"/>
            </w:tcBorders>
          </w:tcPr>
          <w:p w14:paraId="2E09DA0C"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打分</w:t>
            </w:r>
          </w:p>
        </w:tc>
        <w:tc>
          <w:tcPr>
            <w:tcW w:w="987" w:type="dxa"/>
            <w:tcBorders>
              <w:top w:val="single" w:sz="4" w:space="0" w:color="auto"/>
              <w:left w:val="single" w:sz="4" w:space="0" w:color="auto"/>
              <w:bottom w:val="single" w:sz="4" w:space="0" w:color="auto"/>
              <w:right w:val="single" w:sz="4" w:space="0" w:color="auto"/>
            </w:tcBorders>
          </w:tcPr>
          <w:p w14:paraId="4AFEBF79"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备注</w:t>
            </w:r>
          </w:p>
        </w:tc>
      </w:tr>
      <w:tr w:rsidR="00F67332" w14:paraId="0DB68B38" w14:textId="77777777">
        <w:tc>
          <w:tcPr>
            <w:tcW w:w="1786" w:type="dxa"/>
            <w:vMerge w:val="restart"/>
            <w:tcBorders>
              <w:top w:val="single" w:sz="4" w:space="0" w:color="auto"/>
              <w:left w:val="single" w:sz="4" w:space="0" w:color="auto"/>
              <w:bottom w:val="single" w:sz="4" w:space="0" w:color="auto"/>
              <w:right w:val="single" w:sz="4" w:space="0" w:color="auto"/>
            </w:tcBorders>
          </w:tcPr>
          <w:p w14:paraId="03D2740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产品质量、技术支持及服务</w:t>
            </w:r>
          </w:p>
        </w:tc>
        <w:tc>
          <w:tcPr>
            <w:tcW w:w="1025" w:type="dxa"/>
            <w:vMerge w:val="restart"/>
            <w:tcBorders>
              <w:top w:val="single" w:sz="4" w:space="0" w:color="auto"/>
              <w:left w:val="single" w:sz="4" w:space="0" w:color="auto"/>
              <w:bottom w:val="single" w:sz="4" w:space="0" w:color="auto"/>
              <w:right w:val="single" w:sz="4" w:space="0" w:color="auto"/>
            </w:tcBorders>
          </w:tcPr>
          <w:p w14:paraId="3BB8E9AF" w14:textId="77777777" w:rsidR="00F67332" w:rsidRDefault="00F67332">
            <w:pPr>
              <w:pStyle w:val="a7"/>
              <w:widowControl/>
              <w:kinsoku w:val="0"/>
              <w:autoSpaceDE w:val="0"/>
              <w:autoSpaceDN w:val="0"/>
              <w:spacing w:line="579" w:lineRule="exact"/>
              <w:rPr>
                <w:rFonts w:ascii="宋体" w:eastAsia="方正仿宋_GBK" w:hAnsi="宋体" w:cs="方正仿宋_GBK"/>
                <w:kern w:val="0"/>
                <w:sz w:val="32"/>
                <w:szCs w:val="32"/>
              </w:rPr>
            </w:pPr>
          </w:p>
          <w:p w14:paraId="3FE9B591"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kern w:val="0"/>
                <w:sz w:val="32"/>
                <w:szCs w:val="32"/>
              </w:rPr>
              <w:t>1</w:t>
            </w:r>
            <w:r>
              <w:rPr>
                <w:rFonts w:ascii="宋体" w:eastAsia="方正仿宋_GBK" w:hAnsi="宋体" w:cs="方正仿宋_GBK" w:hint="eastAsia"/>
                <w:kern w:val="0"/>
                <w:sz w:val="32"/>
                <w:szCs w:val="32"/>
              </w:rPr>
              <w:t>5</w:t>
            </w:r>
          </w:p>
        </w:tc>
        <w:tc>
          <w:tcPr>
            <w:tcW w:w="4138" w:type="dxa"/>
            <w:tcBorders>
              <w:top w:val="single" w:sz="4" w:space="0" w:color="auto"/>
              <w:left w:val="single" w:sz="4" w:space="0" w:color="auto"/>
              <w:bottom w:val="single" w:sz="4" w:space="0" w:color="auto"/>
              <w:right w:val="single" w:sz="4" w:space="0" w:color="auto"/>
            </w:tcBorders>
          </w:tcPr>
          <w:p w14:paraId="03E75119"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技术标准、加工工艺（</w:t>
            </w:r>
            <w:r>
              <w:rPr>
                <w:rFonts w:ascii="宋体" w:eastAsia="方正仿宋_GBK" w:hAnsi="宋体" w:cs="方正仿宋_GBK"/>
                <w:kern w:val="0"/>
                <w:sz w:val="32"/>
                <w:szCs w:val="32"/>
              </w:rPr>
              <w:t>5</w:t>
            </w:r>
            <w:r>
              <w:rPr>
                <w:rFonts w:ascii="宋体" w:eastAsia="方正仿宋_GBK" w:hAnsi="宋体" w:cs="方正仿宋_GBK" w:hint="eastAsia"/>
                <w:kern w:val="0"/>
                <w:sz w:val="32"/>
                <w:szCs w:val="32"/>
              </w:rPr>
              <w:t>）</w:t>
            </w:r>
          </w:p>
        </w:tc>
        <w:tc>
          <w:tcPr>
            <w:tcW w:w="950" w:type="dxa"/>
            <w:vMerge w:val="restart"/>
            <w:tcBorders>
              <w:top w:val="single" w:sz="4" w:space="0" w:color="auto"/>
              <w:left w:val="single" w:sz="4" w:space="0" w:color="auto"/>
              <w:bottom w:val="single" w:sz="4" w:space="0" w:color="auto"/>
              <w:right w:val="single" w:sz="4" w:space="0" w:color="auto"/>
            </w:tcBorders>
          </w:tcPr>
          <w:p w14:paraId="5C1EE241"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987" w:type="dxa"/>
            <w:vMerge w:val="restart"/>
            <w:tcBorders>
              <w:top w:val="single" w:sz="4" w:space="0" w:color="auto"/>
              <w:left w:val="single" w:sz="4" w:space="0" w:color="auto"/>
              <w:bottom w:val="single" w:sz="4" w:space="0" w:color="auto"/>
              <w:right w:val="single" w:sz="4" w:space="0" w:color="auto"/>
            </w:tcBorders>
          </w:tcPr>
          <w:p w14:paraId="27DABDF8"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r>
      <w:tr w:rsidR="00F67332" w14:paraId="60DD5614" w14:textId="77777777">
        <w:trPr>
          <w:trHeight w:val="90"/>
        </w:trPr>
        <w:tc>
          <w:tcPr>
            <w:tcW w:w="8886" w:type="dxa"/>
            <w:vMerge/>
            <w:tcBorders>
              <w:top w:val="single" w:sz="4" w:space="0" w:color="auto"/>
              <w:left w:val="single" w:sz="4" w:space="0" w:color="auto"/>
              <w:bottom w:val="single" w:sz="4" w:space="0" w:color="auto"/>
              <w:right w:val="single" w:sz="4" w:space="0" w:color="auto"/>
            </w:tcBorders>
            <w:vAlign w:val="center"/>
          </w:tcPr>
          <w:p w14:paraId="2F0798B2"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5179A4BA"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42B15906"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原材料的质量保障（</w:t>
            </w:r>
            <w:r>
              <w:rPr>
                <w:rFonts w:ascii="宋体" w:eastAsia="方正仿宋_GBK" w:hAnsi="宋体" w:cs="方正仿宋_GBK" w:hint="eastAsia"/>
                <w:kern w:val="0"/>
                <w:sz w:val="32"/>
                <w:szCs w:val="32"/>
              </w:rPr>
              <w:t>5</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28B112C6"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2C29F65F" w14:textId="77777777" w:rsidR="00F67332" w:rsidRDefault="00F67332">
            <w:pPr>
              <w:widowControl/>
              <w:jc w:val="left"/>
              <w:rPr>
                <w:rFonts w:ascii="宋体" w:eastAsia="方正仿宋_GBK" w:hAnsi="宋体" w:cs="方正仿宋_GBK"/>
                <w:sz w:val="32"/>
                <w:szCs w:val="32"/>
              </w:rPr>
            </w:pPr>
          </w:p>
        </w:tc>
      </w:tr>
      <w:tr w:rsidR="00F67332" w14:paraId="7DFF46A2" w14:textId="77777777">
        <w:tc>
          <w:tcPr>
            <w:tcW w:w="8886" w:type="dxa"/>
            <w:vMerge/>
            <w:tcBorders>
              <w:top w:val="single" w:sz="4" w:space="0" w:color="auto"/>
              <w:left w:val="single" w:sz="4" w:space="0" w:color="auto"/>
              <w:bottom w:val="single" w:sz="4" w:space="0" w:color="auto"/>
              <w:right w:val="single" w:sz="4" w:space="0" w:color="auto"/>
            </w:tcBorders>
            <w:vAlign w:val="center"/>
          </w:tcPr>
          <w:p w14:paraId="263C269E"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6CA23DB5"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27263F71"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产品售后服务支持（</w:t>
            </w:r>
            <w:r>
              <w:rPr>
                <w:rFonts w:ascii="宋体" w:eastAsia="方正仿宋_GBK" w:hAnsi="宋体" w:cs="方正仿宋_GBK"/>
                <w:kern w:val="0"/>
                <w:sz w:val="32"/>
                <w:szCs w:val="32"/>
              </w:rPr>
              <w:t>5</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015CA11B"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599D2E1F" w14:textId="77777777" w:rsidR="00F67332" w:rsidRDefault="00F67332">
            <w:pPr>
              <w:widowControl/>
              <w:jc w:val="left"/>
              <w:rPr>
                <w:rFonts w:ascii="宋体" w:eastAsia="方正仿宋_GBK" w:hAnsi="宋体" w:cs="方正仿宋_GBK"/>
                <w:sz w:val="32"/>
                <w:szCs w:val="32"/>
              </w:rPr>
            </w:pPr>
          </w:p>
        </w:tc>
      </w:tr>
      <w:tr w:rsidR="00F67332" w14:paraId="1C63B916" w14:textId="77777777">
        <w:tc>
          <w:tcPr>
            <w:tcW w:w="1786" w:type="dxa"/>
            <w:vMerge w:val="restart"/>
            <w:tcBorders>
              <w:top w:val="single" w:sz="4" w:space="0" w:color="auto"/>
              <w:left w:val="single" w:sz="4" w:space="0" w:color="auto"/>
              <w:bottom w:val="single" w:sz="4" w:space="0" w:color="auto"/>
              <w:right w:val="single" w:sz="4" w:space="0" w:color="auto"/>
            </w:tcBorders>
          </w:tcPr>
          <w:p w14:paraId="4545A552"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公司经营情况及业绩</w:t>
            </w:r>
          </w:p>
        </w:tc>
        <w:tc>
          <w:tcPr>
            <w:tcW w:w="1025" w:type="dxa"/>
            <w:vMerge w:val="restart"/>
            <w:tcBorders>
              <w:top w:val="single" w:sz="4" w:space="0" w:color="auto"/>
              <w:left w:val="single" w:sz="4" w:space="0" w:color="auto"/>
              <w:bottom w:val="single" w:sz="4" w:space="0" w:color="auto"/>
              <w:right w:val="single" w:sz="4" w:space="0" w:color="auto"/>
            </w:tcBorders>
          </w:tcPr>
          <w:p w14:paraId="1BE406FE" w14:textId="77777777" w:rsidR="00F67332" w:rsidRDefault="00F67332">
            <w:pPr>
              <w:pStyle w:val="a7"/>
              <w:widowControl/>
              <w:kinsoku w:val="0"/>
              <w:autoSpaceDE w:val="0"/>
              <w:autoSpaceDN w:val="0"/>
              <w:spacing w:line="579" w:lineRule="exact"/>
              <w:rPr>
                <w:rFonts w:ascii="宋体" w:eastAsia="方正仿宋_GBK" w:hAnsi="宋体" w:cs="方正仿宋_GBK"/>
                <w:kern w:val="0"/>
                <w:sz w:val="32"/>
                <w:szCs w:val="32"/>
              </w:rPr>
            </w:pPr>
          </w:p>
          <w:p w14:paraId="15ED0DB3"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kern w:val="0"/>
                <w:sz w:val="32"/>
                <w:szCs w:val="32"/>
              </w:rPr>
              <w:t>1</w:t>
            </w:r>
            <w:r>
              <w:rPr>
                <w:rFonts w:ascii="宋体" w:eastAsia="方正仿宋_GBK" w:hAnsi="宋体" w:cs="方正仿宋_GBK" w:hint="eastAsia"/>
                <w:kern w:val="0"/>
                <w:sz w:val="32"/>
                <w:szCs w:val="32"/>
              </w:rPr>
              <w:t>5</w:t>
            </w:r>
          </w:p>
        </w:tc>
        <w:tc>
          <w:tcPr>
            <w:tcW w:w="4138" w:type="dxa"/>
            <w:tcBorders>
              <w:top w:val="single" w:sz="4" w:space="0" w:color="auto"/>
              <w:left w:val="single" w:sz="4" w:space="0" w:color="auto"/>
              <w:bottom w:val="single" w:sz="4" w:space="0" w:color="auto"/>
              <w:right w:val="single" w:sz="4" w:space="0" w:color="auto"/>
            </w:tcBorders>
          </w:tcPr>
          <w:p w14:paraId="4233542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公司经营情况（</w:t>
            </w:r>
            <w:r>
              <w:rPr>
                <w:rFonts w:ascii="宋体" w:eastAsia="方正仿宋_GBK" w:hAnsi="宋体" w:cs="方正仿宋_GBK" w:hint="eastAsia"/>
                <w:kern w:val="0"/>
                <w:sz w:val="32"/>
                <w:szCs w:val="32"/>
              </w:rPr>
              <w:t>3</w:t>
            </w:r>
            <w:r>
              <w:rPr>
                <w:rFonts w:ascii="宋体" w:eastAsia="方正仿宋_GBK" w:hAnsi="宋体" w:cs="方正仿宋_GBK" w:hint="eastAsia"/>
                <w:kern w:val="0"/>
                <w:sz w:val="32"/>
                <w:szCs w:val="32"/>
              </w:rPr>
              <w:t>）</w:t>
            </w:r>
          </w:p>
        </w:tc>
        <w:tc>
          <w:tcPr>
            <w:tcW w:w="950" w:type="dxa"/>
            <w:vMerge w:val="restart"/>
            <w:tcBorders>
              <w:top w:val="single" w:sz="4" w:space="0" w:color="auto"/>
              <w:left w:val="single" w:sz="4" w:space="0" w:color="auto"/>
              <w:bottom w:val="single" w:sz="4" w:space="0" w:color="auto"/>
              <w:right w:val="single" w:sz="4" w:space="0" w:color="auto"/>
            </w:tcBorders>
          </w:tcPr>
          <w:p w14:paraId="463165D7"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987" w:type="dxa"/>
            <w:vMerge w:val="restart"/>
            <w:tcBorders>
              <w:top w:val="single" w:sz="4" w:space="0" w:color="auto"/>
              <w:left w:val="single" w:sz="4" w:space="0" w:color="auto"/>
              <w:bottom w:val="single" w:sz="4" w:space="0" w:color="auto"/>
              <w:right w:val="single" w:sz="4" w:space="0" w:color="auto"/>
            </w:tcBorders>
          </w:tcPr>
          <w:p w14:paraId="701CCFFB"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r>
      <w:tr w:rsidR="00F67332" w14:paraId="2C1C61F4" w14:textId="77777777">
        <w:tc>
          <w:tcPr>
            <w:tcW w:w="8886" w:type="dxa"/>
            <w:vMerge/>
            <w:tcBorders>
              <w:top w:val="single" w:sz="4" w:space="0" w:color="auto"/>
              <w:left w:val="single" w:sz="4" w:space="0" w:color="auto"/>
              <w:bottom w:val="single" w:sz="4" w:space="0" w:color="auto"/>
              <w:right w:val="single" w:sz="4" w:space="0" w:color="auto"/>
            </w:tcBorders>
            <w:vAlign w:val="center"/>
          </w:tcPr>
          <w:p w14:paraId="38C03FDC"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425E9D9C"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42D13679"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公司业绩（</w:t>
            </w:r>
            <w:r>
              <w:rPr>
                <w:rFonts w:ascii="宋体" w:eastAsia="方正仿宋_GBK" w:hAnsi="宋体" w:cs="方正仿宋_GBK"/>
                <w:kern w:val="0"/>
                <w:sz w:val="32"/>
                <w:szCs w:val="32"/>
              </w:rPr>
              <w:t>1</w:t>
            </w:r>
            <w:r>
              <w:rPr>
                <w:rFonts w:ascii="宋体" w:eastAsia="方正仿宋_GBK" w:hAnsi="宋体" w:cs="方正仿宋_GBK" w:hint="eastAsia"/>
                <w:kern w:val="0"/>
                <w:sz w:val="32"/>
                <w:szCs w:val="32"/>
              </w:rPr>
              <w:t>0</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6F23A0C3"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44DB4CC1" w14:textId="77777777" w:rsidR="00F67332" w:rsidRDefault="00F67332">
            <w:pPr>
              <w:widowControl/>
              <w:jc w:val="left"/>
              <w:rPr>
                <w:rFonts w:ascii="宋体" w:eastAsia="方正仿宋_GBK" w:hAnsi="宋体" w:cs="方正仿宋_GBK"/>
                <w:sz w:val="32"/>
                <w:szCs w:val="32"/>
              </w:rPr>
            </w:pPr>
          </w:p>
        </w:tc>
      </w:tr>
      <w:tr w:rsidR="00F67332" w14:paraId="5DF2D912" w14:textId="77777777">
        <w:tc>
          <w:tcPr>
            <w:tcW w:w="8886" w:type="dxa"/>
            <w:vMerge/>
            <w:tcBorders>
              <w:top w:val="single" w:sz="4" w:space="0" w:color="auto"/>
              <w:left w:val="single" w:sz="4" w:space="0" w:color="auto"/>
              <w:bottom w:val="single" w:sz="4" w:space="0" w:color="auto"/>
              <w:right w:val="single" w:sz="4" w:space="0" w:color="auto"/>
            </w:tcBorders>
            <w:vAlign w:val="center"/>
          </w:tcPr>
          <w:p w14:paraId="57E69F50" w14:textId="77777777" w:rsidR="00F67332" w:rsidRDefault="00F67332">
            <w:pPr>
              <w:widowControl/>
              <w:jc w:val="left"/>
              <w:rPr>
                <w:rFonts w:ascii="宋体" w:eastAsia="方正仿宋_GBK" w:hAnsi="宋体" w:cs="方正仿宋_GBK"/>
                <w:sz w:val="32"/>
                <w:szCs w:val="32"/>
              </w:rPr>
            </w:pPr>
          </w:p>
        </w:tc>
        <w:tc>
          <w:tcPr>
            <w:tcW w:w="1025" w:type="dxa"/>
            <w:vMerge/>
            <w:tcBorders>
              <w:top w:val="single" w:sz="4" w:space="0" w:color="auto"/>
              <w:left w:val="single" w:sz="4" w:space="0" w:color="auto"/>
              <w:bottom w:val="single" w:sz="4" w:space="0" w:color="auto"/>
              <w:right w:val="single" w:sz="4" w:space="0" w:color="auto"/>
            </w:tcBorders>
            <w:vAlign w:val="center"/>
          </w:tcPr>
          <w:p w14:paraId="457A9974" w14:textId="77777777" w:rsidR="00F67332" w:rsidRDefault="00F67332">
            <w:pPr>
              <w:widowControl/>
              <w:jc w:val="left"/>
              <w:rPr>
                <w:rFonts w:ascii="宋体" w:eastAsia="方正仿宋_GBK" w:hAnsi="宋体" w:cs="方正仿宋_GBK"/>
                <w:sz w:val="32"/>
                <w:szCs w:val="32"/>
              </w:rPr>
            </w:pPr>
          </w:p>
        </w:tc>
        <w:tc>
          <w:tcPr>
            <w:tcW w:w="4138" w:type="dxa"/>
            <w:tcBorders>
              <w:top w:val="single" w:sz="4" w:space="0" w:color="auto"/>
              <w:left w:val="single" w:sz="4" w:space="0" w:color="auto"/>
              <w:bottom w:val="single" w:sz="4" w:space="0" w:color="auto"/>
              <w:right w:val="single" w:sz="4" w:space="0" w:color="auto"/>
            </w:tcBorders>
          </w:tcPr>
          <w:p w14:paraId="0B5DC55F"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公司诚信、合同履行（</w:t>
            </w:r>
            <w:r>
              <w:rPr>
                <w:rFonts w:ascii="宋体" w:eastAsia="方正仿宋_GBK" w:hAnsi="宋体" w:cs="方正仿宋_GBK" w:hint="eastAsia"/>
                <w:kern w:val="0"/>
                <w:sz w:val="32"/>
                <w:szCs w:val="32"/>
              </w:rPr>
              <w:t>2</w:t>
            </w:r>
            <w:r>
              <w:rPr>
                <w:rFonts w:ascii="宋体" w:eastAsia="方正仿宋_GBK" w:hAnsi="宋体" w:cs="方正仿宋_GBK" w:hint="eastAsia"/>
                <w:kern w:val="0"/>
                <w:sz w:val="32"/>
                <w:szCs w:val="32"/>
              </w:rPr>
              <w:t>）</w:t>
            </w:r>
          </w:p>
        </w:tc>
        <w:tc>
          <w:tcPr>
            <w:tcW w:w="950" w:type="dxa"/>
            <w:vMerge/>
            <w:tcBorders>
              <w:top w:val="single" w:sz="4" w:space="0" w:color="auto"/>
              <w:left w:val="single" w:sz="4" w:space="0" w:color="auto"/>
              <w:bottom w:val="single" w:sz="4" w:space="0" w:color="auto"/>
              <w:right w:val="single" w:sz="4" w:space="0" w:color="auto"/>
            </w:tcBorders>
            <w:vAlign w:val="center"/>
          </w:tcPr>
          <w:p w14:paraId="276972E7" w14:textId="77777777" w:rsidR="00F67332" w:rsidRDefault="00F67332">
            <w:pPr>
              <w:widowControl/>
              <w:jc w:val="left"/>
              <w:rPr>
                <w:rFonts w:ascii="宋体" w:eastAsia="方正仿宋_GBK" w:hAnsi="宋体" w:cs="方正仿宋_GBK"/>
                <w:sz w:val="32"/>
                <w:szCs w:val="32"/>
              </w:rPr>
            </w:pPr>
          </w:p>
        </w:tc>
        <w:tc>
          <w:tcPr>
            <w:tcW w:w="987" w:type="dxa"/>
            <w:vMerge/>
            <w:tcBorders>
              <w:top w:val="single" w:sz="4" w:space="0" w:color="auto"/>
              <w:left w:val="single" w:sz="4" w:space="0" w:color="auto"/>
              <w:bottom w:val="single" w:sz="4" w:space="0" w:color="auto"/>
              <w:right w:val="single" w:sz="4" w:space="0" w:color="auto"/>
            </w:tcBorders>
            <w:vAlign w:val="center"/>
          </w:tcPr>
          <w:p w14:paraId="1369D3E6" w14:textId="77777777" w:rsidR="00F67332" w:rsidRDefault="00F67332">
            <w:pPr>
              <w:widowControl/>
              <w:jc w:val="left"/>
              <w:rPr>
                <w:rFonts w:ascii="宋体" w:eastAsia="方正仿宋_GBK" w:hAnsi="宋体" w:cs="方正仿宋_GBK"/>
                <w:sz w:val="32"/>
                <w:szCs w:val="32"/>
              </w:rPr>
            </w:pPr>
          </w:p>
        </w:tc>
      </w:tr>
      <w:tr w:rsidR="00F67332" w14:paraId="53DBFC73" w14:textId="77777777">
        <w:trPr>
          <w:trHeight w:val="986"/>
        </w:trPr>
        <w:tc>
          <w:tcPr>
            <w:tcW w:w="1786" w:type="dxa"/>
            <w:tcBorders>
              <w:top w:val="single" w:sz="4" w:space="0" w:color="auto"/>
              <w:left w:val="single" w:sz="4" w:space="0" w:color="auto"/>
              <w:bottom w:val="single" w:sz="4" w:space="0" w:color="auto"/>
              <w:right w:val="single" w:sz="4" w:space="0" w:color="auto"/>
            </w:tcBorders>
          </w:tcPr>
          <w:p w14:paraId="487E826C"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投标价格</w:t>
            </w:r>
          </w:p>
          <w:p w14:paraId="385E3EE1"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1025" w:type="dxa"/>
            <w:tcBorders>
              <w:top w:val="single" w:sz="4" w:space="0" w:color="auto"/>
              <w:left w:val="single" w:sz="4" w:space="0" w:color="auto"/>
              <w:bottom w:val="single" w:sz="4" w:space="0" w:color="auto"/>
              <w:right w:val="single" w:sz="4" w:space="0" w:color="auto"/>
            </w:tcBorders>
          </w:tcPr>
          <w:p w14:paraId="129F08D2"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kern w:val="0"/>
                <w:sz w:val="32"/>
                <w:szCs w:val="32"/>
              </w:rPr>
              <w:t>70</w:t>
            </w:r>
          </w:p>
          <w:p w14:paraId="7A2213E9"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4138" w:type="dxa"/>
            <w:tcBorders>
              <w:top w:val="single" w:sz="4" w:space="0" w:color="auto"/>
              <w:left w:val="single" w:sz="4" w:space="0" w:color="auto"/>
              <w:bottom w:val="single" w:sz="4" w:space="0" w:color="auto"/>
              <w:right w:val="single" w:sz="4" w:space="0" w:color="auto"/>
            </w:tcBorders>
          </w:tcPr>
          <w:p w14:paraId="0862D79F" w14:textId="77777777" w:rsidR="00F67332" w:rsidRDefault="00000000">
            <w:pPr>
              <w:pStyle w:val="a7"/>
              <w:widowControl/>
              <w:kinsoku w:val="0"/>
              <w:autoSpaceDE w:val="0"/>
              <w:autoSpaceDN w:val="0"/>
              <w:spacing w:line="579" w:lineRule="exact"/>
              <w:rPr>
                <w:rFonts w:ascii="宋体" w:eastAsia="方正仿宋_GBK" w:hAnsi="宋体" w:cs="方正仿宋_GBK"/>
                <w:kern w:val="0"/>
                <w:sz w:val="32"/>
                <w:szCs w:val="32"/>
              </w:rPr>
            </w:pPr>
            <w:r>
              <w:rPr>
                <w:rFonts w:ascii="宋体" w:eastAsia="方正仿宋_GBK" w:hAnsi="宋体" w:cs="方正仿宋_GBK" w:hint="eastAsia"/>
                <w:kern w:val="0"/>
                <w:sz w:val="32"/>
                <w:szCs w:val="32"/>
              </w:rPr>
              <w:t>产品价格竞争性（</w:t>
            </w:r>
            <w:r>
              <w:rPr>
                <w:rFonts w:ascii="宋体" w:eastAsia="方正仿宋_GBK" w:hAnsi="宋体" w:cs="方正仿宋_GBK"/>
                <w:kern w:val="0"/>
                <w:sz w:val="32"/>
                <w:szCs w:val="32"/>
              </w:rPr>
              <w:t>7</w:t>
            </w:r>
            <w:r>
              <w:rPr>
                <w:rFonts w:ascii="宋体" w:eastAsia="方正仿宋_GBK" w:hAnsi="宋体" w:cs="方正仿宋_GBK" w:hint="eastAsia"/>
                <w:kern w:val="0"/>
                <w:sz w:val="32"/>
                <w:szCs w:val="32"/>
              </w:rPr>
              <w:t>0</w:t>
            </w:r>
            <w:r>
              <w:rPr>
                <w:rFonts w:ascii="宋体" w:eastAsia="方正仿宋_GBK" w:hAnsi="宋体" w:cs="方正仿宋_GBK" w:hint="eastAsia"/>
                <w:kern w:val="0"/>
                <w:sz w:val="32"/>
                <w:szCs w:val="32"/>
              </w:rPr>
              <w:t>）</w:t>
            </w:r>
          </w:p>
        </w:tc>
        <w:tc>
          <w:tcPr>
            <w:tcW w:w="950" w:type="dxa"/>
            <w:tcBorders>
              <w:top w:val="single" w:sz="4" w:space="0" w:color="auto"/>
              <w:left w:val="single" w:sz="4" w:space="0" w:color="auto"/>
              <w:bottom w:val="single" w:sz="4" w:space="0" w:color="auto"/>
              <w:right w:val="single" w:sz="4" w:space="0" w:color="auto"/>
            </w:tcBorders>
          </w:tcPr>
          <w:p w14:paraId="52F6998C"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c>
          <w:tcPr>
            <w:tcW w:w="987" w:type="dxa"/>
            <w:tcBorders>
              <w:top w:val="single" w:sz="4" w:space="0" w:color="auto"/>
              <w:left w:val="single" w:sz="4" w:space="0" w:color="auto"/>
              <w:bottom w:val="single" w:sz="4" w:space="0" w:color="auto"/>
              <w:right w:val="single" w:sz="4" w:space="0" w:color="auto"/>
            </w:tcBorders>
          </w:tcPr>
          <w:p w14:paraId="596D5ED5" w14:textId="77777777" w:rsidR="00F67332" w:rsidRDefault="00F67332">
            <w:pPr>
              <w:pStyle w:val="a7"/>
              <w:widowControl/>
              <w:kinsoku w:val="0"/>
              <w:autoSpaceDE w:val="0"/>
              <w:autoSpaceDN w:val="0"/>
              <w:spacing w:line="579" w:lineRule="exact"/>
              <w:ind w:firstLineChars="200" w:firstLine="640"/>
              <w:rPr>
                <w:rFonts w:ascii="宋体" w:eastAsia="方正仿宋_GBK" w:hAnsi="宋体" w:cs="方正仿宋_GBK"/>
                <w:kern w:val="0"/>
                <w:sz w:val="32"/>
                <w:szCs w:val="32"/>
              </w:rPr>
            </w:pPr>
          </w:p>
        </w:tc>
      </w:tr>
      <w:tr w:rsidR="00F67332" w14:paraId="3433B6B2" w14:textId="77777777">
        <w:tc>
          <w:tcPr>
            <w:tcW w:w="8886" w:type="dxa"/>
            <w:gridSpan w:val="5"/>
            <w:tcBorders>
              <w:top w:val="single" w:sz="4" w:space="0" w:color="auto"/>
              <w:left w:val="single" w:sz="4" w:space="0" w:color="auto"/>
              <w:bottom w:val="single" w:sz="4" w:space="0" w:color="auto"/>
              <w:right w:val="single" w:sz="4" w:space="0" w:color="auto"/>
            </w:tcBorders>
          </w:tcPr>
          <w:p w14:paraId="3970B745"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总分值：100分</w:t>
            </w:r>
          </w:p>
        </w:tc>
      </w:tr>
    </w:tbl>
    <w:p w14:paraId="3EF4A25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评分标准：</w:t>
      </w:r>
    </w:p>
    <w:tbl>
      <w:tblPr>
        <w:tblStyle w:val="a8"/>
        <w:tblW w:w="9186" w:type="dxa"/>
        <w:tblLook w:val="04A0" w:firstRow="1" w:lastRow="0" w:firstColumn="1" w:lastColumn="0" w:noHBand="0" w:noVBand="1"/>
      </w:tblPr>
      <w:tblGrid>
        <w:gridCol w:w="1499"/>
        <w:gridCol w:w="862"/>
        <w:gridCol w:w="3375"/>
        <w:gridCol w:w="3450"/>
      </w:tblGrid>
      <w:tr w:rsidR="00F67332" w14:paraId="2BBF684C" w14:textId="77777777">
        <w:tc>
          <w:tcPr>
            <w:tcW w:w="1499" w:type="dxa"/>
            <w:tcBorders>
              <w:top w:val="single" w:sz="4" w:space="0" w:color="auto"/>
              <w:left w:val="single" w:sz="4" w:space="0" w:color="auto"/>
              <w:bottom w:val="single" w:sz="4" w:space="0" w:color="auto"/>
              <w:right w:val="single" w:sz="4" w:space="0" w:color="auto"/>
            </w:tcBorders>
          </w:tcPr>
          <w:p w14:paraId="4A045E49"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评分因素</w:t>
            </w:r>
          </w:p>
        </w:tc>
        <w:tc>
          <w:tcPr>
            <w:tcW w:w="862" w:type="dxa"/>
            <w:tcBorders>
              <w:top w:val="single" w:sz="4" w:space="0" w:color="auto"/>
              <w:left w:val="single" w:sz="4" w:space="0" w:color="auto"/>
              <w:bottom w:val="single" w:sz="4" w:space="0" w:color="auto"/>
              <w:right w:val="single" w:sz="4" w:space="0" w:color="auto"/>
            </w:tcBorders>
          </w:tcPr>
          <w:p w14:paraId="24A1F455"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总分</w:t>
            </w:r>
          </w:p>
        </w:tc>
        <w:tc>
          <w:tcPr>
            <w:tcW w:w="3375" w:type="dxa"/>
            <w:tcBorders>
              <w:top w:val="single" w:sz="4" w:space="0" w:color="auto"/>
              <w:left w:val="single" w:sz="4" w:space="0" w:color="auto"/>
              <w:bottom w:val="single" w:sz="4" w:space="0" w:color="auto"/>
              <w:right w:val="single" w:sz="4" w:space="0" w:color="auto"/>
            </w:tcBorders>
          </w:tcPr>
          <w:p w14:paraId="7427243D"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评分项目</w:t>
            </w:r>
          </w:p>
        </w:tc>
        <w:tc>
          <w:tcPr>
            <w:tcW w:w="3450" w:type="dxa"/>
            <w:tcBorders>
              <w:top w:val="single" w:sz="4" w:space="0" w:color="auto"/>
              <w:left w:val="single" w:sz="4" w:space="0" w:color="auto"/>
              <w:bottom w:val="single" w:sz="4" w:space="0" w:color="auto"/>
              <w:right w:val="single" w:sz="4" w:space="0" w:color="auto"/>
            </w:tcBorders>
          </w:tcPr>
          <w:p w14:paraId="1CA61D5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评分标准</w:t>
            </w:r>
          </w:p>
        </w:tc>
      </w:tr>
      <w:tr w:rsidR="00F67332" w14:paraId="66DA2D17" w14:textId="77777777">
        <w:trPr>
          <w:trHeight w:val="788"/>
        </w:trPr>
        <w:tc>
          <w:tcPr>
            <w:tcW w:w="1499" w:type="dxa"/>
            <w:vMerge w:val="restart"/>
            <w:tcBorders>
              <w:top w:val="single" w:sz="4" w:space="0" w:color="auto"/>
              <w:left w:val="single" w:sz="4" w:space="0" w:color="auto"/>
              <w:bottom w:val="single" w:sz="4" w:space="0" w:color="auto"/>
              <w:right w:val="single" w:sz="4" w:space="0" w:color="auto"/>
            </w:tcBorders>
          </w:tcPr>
          <w:p w14:paraId="6910E41A"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480BB800"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049EA9D3"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55E5C49D"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6AB4A76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产品质量、技术支持及服务</w:t>
            </w:r>
          </w:p>
        </w:tc>
        <w:tc>
          <w:tcPr>
            <w:tcW w:w="862" w:type="dxa"/>
            <w:vMerge w:val="restart"/>
            <w:tcBorders>
              <w:top w:val="single" w:sz="4" w:space="0" w:color="auto"/>
              <w:left w:val="single" w:sz="4" w:space="0" w:color="auto"/>
              <w:bottom w:val="single" w:sz="4" w:space="0" w:color="auto"/>
              <w:right w:val="single" w:sz="4" w:space="0" w:color="auto"/>
            </w:tcBorders>
          </w:tcPr>
          <w:p w14:paraId="2F86271B"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4896FBBE"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6344860E"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56D7C5B7"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2EC8D646"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5</w:t>
            </w:r>
          </w:p>
        </w:tc>
        <w:tc>
          <w:tcPr>
            <w:tcW w:w="3375" w:type="dxa"/>
            <w:tcBorders>
              <w:top w:val="single" w:sz="4" w:space="0" w:color="auto"/>
              <w:left w:val="single" w:sz="4" w:space="0" w:color="auto"/>
              <w:bottom w:val="single" w:sz="4" w:space="0" w:color="auto"/>
              <w:right w:val="single" w:sz="4" w:space="0" w:color="auto"/>
            </w:tcBorders>
          </w:tcPr>
          <w:p w14:paraId="69D0F845"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10D15BCA"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技术标准、</w:t>
            </w:r>
            <w:proofErr w:type="gramStart"/>
            <w:r>
              <w:rPr>
                <w:rFonts w:ascii="宋体" w:eastAsia="宋体" w:hAnsi="宋体" w:cs="宋体" w:hint="eastAsia"/>
                <w:kern w:val="0"/>
                <w:sz w:val="28"/>
                <w:szCs w:val="28"/>
              </w:rPr>
              <w:t>加要工艺</w:t>
            </w:r>
            <w:proofErr w:type="gramEnd"/>
            <w:r>
              <w:rPr>
                <w:rFonts w:ascii="宋体" w:eastAsia="宋体" w:hAnsi="宋体" w:cs="宋体" w:hint="eastAsia"/>
                <w:kern w:val="0"/>
                <w:sz w:val="28"/>
                <w:szCs w:val="28"/>
              </w:rPr>
              <w:t>(</w:t>
            </w:r>
            <w:r>
              <w:rPr>
                <w:rFonts w:ascii="宋体" w:eastAsia="宋体" w:hAnsi="宋体" w:cs="宋体"/>
                <w:kern w:val="0"/>
                <w:sz w:val="28"/>
                <w:szCs w:val="28"/>
              </w:rPr>
              <w:t>5</w:t>
            </w:r>
            <w:r>
              <w:rPr>
                <w:rFonts w:ascii="宋体" w:eastAsia="宋体" w:hAnsi="宋体" w:cs="宋体" w:hint="eastAsia"/>
                <w:kern w:val="0"/>
                <w:sz w:val="28"/>
                <w:szCs w:val="28"/>
              </w:rPr>
              <w:t>）</w:t>
            </w:r>
          </w:p>
        </w:tc>
        <w:tc>
          <w:tcPr>
            <w:tcW w:w="3450" w:type="dxa"/>
            <w:vMerge w:val="restart"/>
            <w:tcBorders>
              <w:top w:val="single" w:sz="4" w:space="0" w:color="auto"/>
              <w:left w:val="single" w:sz="4" w:space="0" w:color="auto"/>
              <w:bottom w:val="single" w:sz="4" w:space="0" w:color="auto"/>
              <w:right w:val="single" w:sz="4" w:space="0" w:color="auto"/>
            </w:tcBorders>
          </w:tcPr>
          <w:p w14:paraId="4ABB1D5D" w14:textId="77777777" w:rsidR="00F67332" w:rsidRDefault="00000000">
            <w:pPr>
              <w:pStyle w:val="a7"/>
              <w:widowControl/>
              <w:numPr>
                <w:ilvl w:val="0"/>
                <w:numId w:val="2"/>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提供技术参数优越国家一线品牌的证明0-</w:t>
            </w:r>
            <w:r>
              <w:rPr>
                <w:rFonts w:ascii="宋体" w:eastAsia="宋体" w:hAnsi="宋体" w:cs="宋体"/>
                <w:kern w:val="0"/>
                <w:sz w:val="28"/>
                <w:szCs w:val="28"/>
              </w:rPr>
              <w:t>5</w:t>
            </w:r>
            <w:r>
              <w:rPr>
                <w:rFonts w:ascii="宋体" w:eastAsia="宋体" w:hAnsi="宋体" w:cs="宋体" w:hint="eastAsia"/>
                <w:kern w:val="0"/>
                <w:sz w:val="28"/>
                <w:szCs w:val="28"/>
              </w:rPr>
              <w:t>分。</w:t>
            </w:r>
          </w:p>
          <w:p w14:paraId="07624F7B" w14:textId="77777777" w:rsidR="00F67332" w:rsidRDefault="00000000">
            <w:pPr>
              <w:pStyle w:val="a7"/>
              <w:widowControl/>
              <w:numPr>
                <w:ilvl w:val="0"/>
                <w:numId w:val="2"/>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达到国内一线品牌标准得分0-5分。</w:t>
            </w:r>
          </w:p>
          <w:p w14:paraId="618FDB3A" w14:textId="77777777" w:rsidR="00F67332" w:rsidRDefault="00000000">
            <w:pPr>
              <w:pStyle w:val="a7"/>
              <w:widowControl/>
              <w:numPr>
                <w:ilvl w:val="0"/>
                <w:numId w:val="2"/>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有完善的售后服务保障体系（有针对本项目的售后服务承诺、施工方案完整、售后服务能力证明材料齐全、能提供快捷上门服务和应急处理能力）得0-</w:t>
            </w:r>
            <w:r>
              <w:rPr>
                <w:rFonts w:ascii="宋体" w:eastAsia="宋体" w:hAnsi="宋体" w:cs="宋体"/>
                <w:kern w:val="0"/>
                <w:sz w:val="28"/>
                <w:szCs w:val="28"/>
              </w:rPr>
              <w:t>5</w:t>
            </w:r>
            <w:r>
              <w:rPr>
                <w:rFonts w:ascii="宋体" w:eastAsia="宋体" w:hAnsi="宋体" w:cs="宋体" w:hint="eastAsia"/>
                <w:kern w:val="0"/>
                <w:sz w:val="28"/>
                <w:szCs w:val="28"/>
              </w:rPr>
              <w:t>分。</w:t>
            </w:r>
          </w:p>
        </w:tc>
      </w:tr>
      <w:tr w:rsidR="00F67332" w14:paraId="22FA078C" w14:textId="77777777">
        <w:trPr>
          <w:trHeight w:val="1556"/>
        </w:trPr>
        <w:tc>
          <w:tcPr>
            <w:tcW w:w="0" w:type="auto"/>
            <w:vMerge/>
            <w:tcBorders>
              <w:top w:val="single" w:sz="4" w:space="0" w:color="auto"/>
              <w:left w:val="single" w:sz="4" w:space="0" w:color="auto"/>
              <w:bottom w:val="single" w:sz="4" w:space="0" w:color="auto"/>
              <w:right w:val="single" w:sz="4" w:space="0" w:color="auto"/>
            </w:tcBorders>
            <w:vAlign w:val="center"/>
          </w:tcPr>
          <w:p w14:paraId="5B00B035"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74CDD3"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5008F90F"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03479363"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原材料的质量保障（5）</w:t>
            </w:r>
          </w:p>
        </w:tc>
        <w:tc>
          <w:tcPr>
            <w:tcW w:w="0" w:type="auto"/>
            <w:vMerge/>
            <w:tcBorders>
              <w:top w:val="single" w:sz="4" w:space="0" w:color="auto"/>
              <w:left w:val="single" w:sz="4" w:space="0" w:color="auto"/>
              <w:bottom w:val="single" w:sz="4" w:space="0" w:color="auto"/>
              <w:right w:val="single" w:sz="4" w:space="0" w:color="auto"/>
            </w:tcBorders>
            <w:vAlign w:val="center"/>
          </w:tcPr>
          <w:p w14:paraId="6BEDF5C2" w14:textId="77777777" w:rsidR="00F67332" w:rsidRDefault="00F67332">
            <w:pPr>
              <w:widowControl/>
              <w:jc w:val="left"/>
              <w:rPr>
                <w:rFonts w:ascii="宋体" w:eastAsia="宋体" w:hAnsi="宋体" w:cs="宋体"/>
                <w:sz w:val="28"/>
                <w:szCs w:val="28"/>
              </w:rPr>
            </w:pPr>
          </w:p>
        </w:tc>
      </w:tr>
      <w:tr w:rsidR="00F67332" w14:paraId="7250B875" w14:textId="77777777">
        <w:trPr>
          <w:trHeight w:val="1030"/>
        </w:trPr>
        <w:tc>
          <w:tcPr>
            <w:tcW w:w="0" w:type="auto"/>
            <w:vMerge/>
            <w:tcBorders>
              <w:top w:val="single" w:sz="4" w:space="0" w:color="auto"/>
              <w:left w:val="single" w:sz="4" w:space="0" w:color="auto"/>
              <w:bottom w:val="single" w:sz="4" w:space="0" w:color="auto"/>
              <w:right w:val="single" w:sz="4" w:space="0" w:color="auto"/>
            </w:tcBorders>
            <w:vAlign w:val="center"/>
          </w:tcPr>
          <w:p w14:paraId="6D0037D6"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6AEC80"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6CFFC9BB"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产品售后服务支持（5）</w:t>
            </w:r>
          </w:p>
        </w:tc>
        <w:tc>
          <w:tcPr>
            <w:tcW w:w="0" w:type="auto"/>
            <w:vMerge/>
            <w:tcBorders>
              <w:top w:val="single" w:sz="4" w:space="0" w:color="auto"/>
              <w:left w:val="single" w:sz="4" w:space="0" w:color="auto"/>
              <w:bottom w:val="single" w:sz="4" w:space="0" w:color="auto"/>
              <w:right w:val="single" w:sz="4" w:space="0" w:color="auto"/>
            </w:tcBorders>
            <w:vAlign w:val="center"/>
          </w:tcPr>
          <w:p w14:paraId="2BEB05F8" w14:textId="77777777" w:rsidR="00F67332" w:rsidRDefault="00F67332">
            <w:pPr>
              <w:widowControl/>
              <w:jc w:val="left"/>
              <w:rPr>
                <w:rFonts w:ascii="宋体" w:eastAsia="宋体" w:hAnsi="宋体" w:cs="宋体"/>
                <w:sz w:val="28"/>
                <w:szCs w:val="28"/>
              </w:rPr>
            </w:pPr>
          </w:p>
        </w:tc>
      </w:tr>
      <w:tr w:rsidR="00F67332" w14:paraId="59AD532B" w14:textId="77777777">
        <w:trPr>
          <w:trHeight w:val="956"/>
        </w:trPr>
        <w:tc>
          <w:tcPr>
            <w:tcW w:w="1499" w:type="dxa"/>
            <w:vMerge w:val="restart"/>
            <w:tcBorders>
              <w:top w:val="single" w:sz="4" w:space="0" w:color="auto"/>
              <w:left w:val="single" w:sz="4" w:space="0" w:color="auto"/>
              <w:bottom w:val="single" w:sz="4" w:space="0" w:color="auto"/>
              <w:right w:val="single" w:sz="4" w:space="0" w:color="auto"/>
            </w:tcBorders>
          </w:tcPr>
          <w:p w14:paraId="1DC157A4"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1D4C013A"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07D7CEF6" w14:textId="77777777" w:rsidR="00F67332" w:rsidRDefault="00F67332">
            <w:pPr>
              <w:pStyle w:val="a7"/>
              <w:widowControl/>
              <w:kinsoku w:val="0"/>
              <w:autoSpaceDE w:val="0"/>
              <w:autoSpaceDN w:val="0"/>
              <w:spacing w:line="400" w:lineRule="exact"/>
              <w:rPr>
                <w:rFonts w:ascii="宋体" w:eastAsia="宋体" w:hAnsi="宋体" w:cs="宋体"/>
                <w:kern w:val="0"/>
                <w:sz w:val="28"/>
                <w:szCs w:val="28"/>
              </w:rPr>
            </w:pPr>
          </w:p>
          <w:p w14:paraId="7D2B726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公司经营情况及业绩</w:t>
            </w:r>
          </w:p>
        </w:tc>
        <w:tc>
          <w:tcPr>
            <w:tcW w:w="862" w:type="dxa"/>
            <w:vMerge w:val="restart"/>
            <w:tcBorders>
              <w:top w:val="single" w:sz="4" w:space="0" w:color="auto"/>
              <w:left w:val="single" w:sz="4" w:space="0" w:color="auto"/>
              <w:bottom w:val="single" w:sz="4" w:space="0" w:color="auto"/>
              <w:right w:val="single" w:sz="4" w:space="0" w:color="auto"/>
            </w:tcBorders>
          </w:tcPr>
          <w:p w14:paraId="06CFEA3A"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715977A1"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104F3D0C" w14:textId="77777777" w:rsidR="00F67332" w:rsidRDefault="00F67332">
            <w:pPr>
              <w:pStyle w:val="a7"/>
              <w:widowControl/>
              <w:kinsoku w:val="0"/>
              <w:autoSpaceDE w:val="0"/>
              <w:autoSpaceDN w:val="0"/>
              <w:spacing w:line="400" w:lineRule="exact"/>
              <w:jc w:val="center"/>
              <w:rPr>
                <w:rFonts w:ascii="宋体" w:eastAsia="宋体" w:hAnsi="宋体" w:cs="宋体"/>
                <w:kern w:val="0"/>
                <w:sz w:val="28"/>
                <w:szCs w:val="28"/>
              </w:rPr>
            </w:pPr>
          </w:p>
          <w:p w14:paraId="4AE5BC04" w14:textId="77777777" w:rsidR="00F67332" w:rsidRDefault="00000000">
            <w:pPr>
              <w:pStyle w:val="a7"/>
              <w:widowControl/>
              <w:kinsoku w:val="0"/>
              <w:autoSpaceDE w:val="0"/>
              <w:autoSpaceDN w:val="0"/>
              <w:spacing w:line="400" w:lineRule="exact"/>
              <w:jc w:val="center"/>
              <w:rPr>
                <w:rFonts w:ascii="宋体" w:eastAsia="宋体" w:hAnsi="宋体" w:cs="宋体"/>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5</w:t>
            </w:r>
          </w:p>
        </w:tc>
        <w:tc>
          <w:tcPr>
            <w:tcW w:w="3375" w:type="dxa"/>
            <w:tcBorders>
              <w:top w:val="single" w:sz="4" w:space="0" w:color="auto"/>
              <w:left w:val="single" w:sz="4" w:space="0" w:color="auto"/>
              <w:bottom w:val="single" w:sz="4" w:space="0" w:color="auto"/>
              <w:right w:val="single" w:sz="4" w:space="0" w:color="auto"/>
            </w:tcBorders>
          </w:tcPr>
          <w:p w14:paraId="6A6ACA4E"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公司经营情况（3）</w:t>
            </w:r>
          </w:p>
        </w:tc>
        <w:tc>
          <w:tcPr>
            <w:tcW w:w="3450" w:type="dxa"/>
            <w:vMerge w:val="restart"/>
            <w:tcBorders>
              <w:top w:val="single" w:sz="4" w:space="0" w:color="auto"/>
              <w:left w:val="single" w:sz="4" w:space="0" w:color="auto"/>
              <w:bottom w:val="single" w:sz="4" w:space="0" w:color="auto"/>
              <w:right w:val="single" w:sz="4" w:space="0" w:color="auto"/>
            </w:tcBorders>
          </w:tcPr>
          <w:p w14:paraId="1DDFFEE9" w14:textId="77777777" w:rsidR="00F67332" w:rsidRDefault="00000000">
            <w:pPr>
              <w:pStyle w:val="a7"/>
              <w:widowControl/>
              <w:numPr>
                <w:ilvl w:val="0"/>
                <w:numId w:val="3"/>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企业经营状况，有盈利，无欠税漏税提供一份得到1分，最高得分不超过3分。</w:t>
            </w:r>
          </w:p>
          <w:p w14:paraId="3542EBB0" w14:textId="77777777" w:rsidR="00F67332" w:rsidRDefault="00000000">
            <w:pPr>
              <w:pStyle w:val="a7"/>
              <w:widowControl/>
              <w:numPr>
                <w:ilvl w:val="0"/>
                <w:numId w:val="3"/>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近2年业绩证明金额在100万以上的，提供一份得5分，以此类推，最高得分不超过10分。</w:t>
            </w:r>
          </w:p>
          <w:p w14:paraId="63589DDF" w14:textId="77777777" w:rsidR="00F67332" w:rsidRDefault="00000000">
            <w:pPr>
              <w:pStyle w:val="a7"/>
              <w:widowControl/>
              <w:numPr>
                <w:ilvl w:val="0"/>
                <w:numId w:val="3"/>
              </w:numPr>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提供商业信誉、银行信誉、服务信誉一份得一分，最高得分不超过2分。</w:t>
            </w:r>
          </w:p>
        </w:tc>
      </w:tr>
      <w:tr w:rsidR="00F67332" w14:paraId="0081AE30" w14:textId="77777777">
        <w:trPr>
          <w:trHeight w:val="854"/>
        </w:trPr>
        <w:tc>
          <w:tcPr>
            <w:tcW w:w="0" w:type="auto"/>
            <w:vMerge/>
            <w:tcBorders>
              <w:top w:val="single" w:sz="4" w:space="0" w:color="auto"/>
              <w:left w:val="single" w:sz="4" w:space="0" w:color="auto"/>
              <w:bottom w:val="single" w:sz="4" w:space="0" w:color="auto"/>
              <w:right w:val="single" w:sz="4" w:space="0" w:color="auto"/>
            </w:tcBorders>
            <w:vAlign w:val="center"/>
          </w:tcPr>
          <w:p w14:paraId="695C8CAF"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8DFD47"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483A4F41" w14:textId="77777777" w:rsidR="00F67332" w:rsidRDefault="00000000">
            <w:pPr>
              <w:pStyle w:val="a7"/>
              <w:widowControl/>
              <w:kinsoku w:val="0"/>
              <w:autoSpaceDE w:val="0"/>
              <w:autoSpaceDN w:val="0"/>
              <w:spacing w:line="400" w:lineRule="exact"/>
              <w:rPr>
                <w:rFonts w:ascii="宋体" w:hAnsi="宋体"/>
                <w:kern w:val="0"/>
                <w:sz w:val="28"/>
                <w:szCs w:val="28"/>
              </w:rPr>
            </w:pPr>
            <w:r>
              <w:rPr>
                <w:rFonts w:ascii="宋体" w:eastAsia="宋体" w:hAnsi="宋体" w:cs="宋体" w:hint="eastAsia"/>
                <w:kern w:val="0"/>
                <w:sz w:val="28"/>
                <w:szCs w:val="28"/>
              </w:rPr>
              <w:t>公司业绩（10）</w:t>
            </w:r>
          </w:p>
        </w:tc>
        <w:tc>
          <w:tcPr>
            <w:tcW w:w="0" w:type="auto"/>
            <w:vMerge/>
            <w:tcBorders>
              <w:top w:val="single" w:sz="4" w:space="0" w:color="auto"/>
              <w:left w:val="single" w:sz="4" w:space="0" w:color="auto"/>
              <w:bottom w:val="single" w:sz="4" w:space="0" w:color="auto"/>
              <w:right w:val="single" w:sz="4" w:space="0" w:color="auto"/>
            </w:tcBorders>
            <w:vAlign w:val="center"/>
          </w:tcPr>
          <w:p w14:paraId="7FFF4EDF" w14:textId="77777777" w:rsidR="00F67332" w:rsidRDefault="00F67332">
            <w:pPr>
              <w:widowControl/>
              <w:jc w:val="left"/>
              <w:rPr>
                <w:rFonts w:ascii="宋体" w:eastAsia="宋体" w:hAnsi="宋体" w:cs="宋体"/>
                <w:sz w:val="28"/>
                <w:szCs w:val="28"/>
              </w:rPr>
            </w:pPr>
          </w:p>
        </w:tc>
      </w:tr>
      <w:tr w:rsidR="00F67332" w14:paraId="76437E5C" w14:textId="77777777">
        <w:trPr>
          <w:trHeight w:val="866"/>
        </w:trPr>
        <w:tc>
          <w:tcPr>
            <w:tcW w:w="0" w:type="auto"/>
            <w:vMerge/>
            <w:tcBorders>
              <w:top w:val="single" w:sz="4" w:space="0" w:color="auto"/>
              <w:left w:val="single" w:sz="4" w:space="0" w:color="auto"/>
              <w:bottom w:val="single" w:sz="4" w:space="0" w:color="auto"/>
              <w:right w:val="single" w:sz="4" w:space="0" w:color="auto"/>
            </w:tcBorders>
            <w:vAlign w:val="center"/>
          </w:tcPr>
          <w:p w14:paraId="0A040D94" w14:textId="77777777" w:rsidR="00F67332" w:rsidRDefault="00F67332">
            <w:pPr>
              <w:widowControl/>
              <w:jc w:val="left"/>
              <w:rPr>
                <w:rFonts w:ascii="宋体" w:eastAsia="宋体" w:hAnsi="宋体" w:cs="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89ABB3" w14:textId="77777777" w:rsidR="00F67332" w:rsidRDefault="00F67332">
            <w:pPr>
              <w:widowControl/>
              <w:jc w:val="left"/>
              <w:rPr>
                <w:rFonts w:ascii="宋体" w:eastAsia="宋体" w:hAnsi="宋体" w:cs="宋体"/>
                <w:sz w:val="28"/>
                <w:szCs w:val="28"/>
              </w:rPr>
            </w:pPr>
          </w:p>
        </w:tc>
        <w:tc>
          <w:tcPr>
            <w:tcW w:w="3375" w:type="dxa"/>
            <w:tcBorders>
              <w:top w:val="single" w:sz="4" w:space="0" w:color="auto"/>
              <w:left w:val="single" w:sz="4" w:space="0" w:color="auto"/>
              <w:bottom w:val="single" w:sz="4" w:space="0" w:color="auto"/>
              <w:right w:val="single" w:sz="4" w:space="0" w:color="auto"/>
            </w:tcBorders>
          </w:tcPr>
          <w:p w14:paraId="348CDB91" w14:textId="77777777" w:rsidR="00F67332" w:rsidRDefault="0000000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公司诚信、合同的履行</w:t>
            </w:r>
          </w:p>
          <w:p w14:paraId="1AD00A44" w14:textId="77777777" w:rsidR="00F67332" w:rsidRDefault="00000000">
            <w:pPr>
              <w:pStyle w:val="a7"/>
              <w:widowControl/>
              <w:kinsoku w:val="0"/>
              <w:autoSpaceDE w:val="0"/>
              <w:autoSpaceDN w:val="0"/>
              <w:spacing w:line="400" w:lineRule="exact"/>
              <w:rPr>
                <w:rFonts w:ascii="宋体" w:hAnsi="宋体"/>
                <w:kern w:val="0"/>
                <w:sz w:val="28"/>
                <w:szCs w:val="28"/>
              </w:rPr>
            </w:pPr>
            <w:r>
              <w:rPr>
                <w:rFonts w:ascii="宋体" w:eastAsia="宋体" w:hAnsi="宋体" w:cs="宋体" w:hint="eastAsia"/>
                <w:kern w:val="0"/>
                <w:sz w:val="28"/>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3A269C35" w14:textId="77777777" w:rsidR="00F67332" w:rsidRDefault="00F67332">
            <w:pPr>
              <w:widowControl/>
              <w:jc w:val="left"/>
              <w:rPr>
                <w:rFonts w:ascii="宋体" w:eastAsia="宋体" w:hAnsi="宋体" w:cs="宋体"/>
                <w:sz w:val="28"/>
                <w:szCs w:val="28"/>
              </w:rPr>
            </w:pPr>
          </w:p>
        </w:tc>
      </w:tr>
      <w:tr w:rsidR="001406A0" w14:paraId="09065006" w14:textId="77777777">
        <w:trPr>
          <w:trHeight w:val="866"/>
        </w:trPr>
        <w:tc>
          <w:tcPr>
            <w:tcW w:w="1499" w:type="dxa"/>
            <w:tcBorders>
              <w:top w:val="single" w:sz="4" w:space="0" w:color="auto"/>
              <w:left w:val="single" w:sz="4" w:space="0" w:color="auto"/>
              <w:bottom w:val="single" w:sz="4" w:space="0" w:color="auto"/>
              <w:right w:val="single" w:sz="4" w:space="0" w:color="auto"/>
            </w:tcBorders>
          </w:tcPr>
          <w:p w14:paraId="165378D9" w14:textId="77777777" w:rsidR="001406A0" w:rsidRDefault="001406A0" w:rsidP="001406A0">
            <w:pPr>
              <w:pStyle w:val="a7"/>
              <w:widowControl/>
              <w:kinsoku w:val="0"/>
              <w:autoSpaceDE w:val="0"/>
              <w:autoSpaceDN w:val="0"/>
              <w:spacing w:line="400" w:lineRule="exact"/>
              <w:rPr>
                <w:rFonts w:ascii="宋体" w:eastAsia="宋体" w:hAnsi="宋体" w:cs="宋体"/>
                <w:kern w:val="0"/>
                <w:sz w:val="28"/>
                <w:szCs w:val="28"/>
              </w:rPr>
            </w:pPr>
          </w:p>
          <w:p w14:paraId="1B4FE630" w14:textId="77777777" w:rsidR="001406A0" w:rsidRDefault="001406A0" w:rsidP="001406A0">
            <w:pPr>
              <w:pStyle w:val="a7"/>
              <w:widowControl/>
              <w:kinsoku w:val="0"/>
              <w:autoSpaceDE w:val="0"/>
              <w:autoSpaceDN w:val="0"/>
              <w:spacing w:line="400" w:lineRule="exact"/>
              <w:rPr>
                <w:rFonts w:ascii="宋体" w:eastAsia="宋体" w:hAnsi="宋体" w:cs="宋体"/>
                <w:kern w:val="0"/>
                <w:sz w:val="28"/>
                <w:szCs w:val="28"/>
              </w:rPr>
            </w:pPr>
            <w:r>
              <w:rPr>
                <w:rFonts w:ascii="宋体" w:eastAsia="宋体" w:hAnsi="宋体" w:cs="宋体" w:hint="eastAsia"/>
                <w:kern w:val="0"/>
                <w:sz w:val="28"/>
                <w:szCs w:val="28"/>
              </w:rPr>
              <w:t>投标价格</w:t>
            </w:r>
          </w:p>
          <w:p w14:paraId="633E929B" w14:textId="77777777" w:rsidR="001406A0" w:rsidRDefault="001406A0" w:rsidP="001406A0">
            <w:pPr>
              <w:pStyle w:val="a7"/>
              <w:widowControl/>
              <w:kinsoku w:val="0"/>
              <w:autoSpaceDE w:val="0"/>
              <w:autoSpaceDN w:val="0"/>
              <w:spacing w:line="400" w:lineRule="exact"/>
              <w:rPr>
                <w:rFonts w:ascii="宋体" w:eastAsia="宋体" w:hAnsi="宋体" w:cs="宋体"/>
                <w:kern w:val="0"/>
                <w:sz w:val="28"/>
                <w:szCs w:val="28"/>
              </w:rPr>
            </w:pPr>
          </w:p>
          <w:p w14:paraId="728B35F9" w14:textId="77777777" w:rsidR="001406A0" w:rsidRDefault="001406A0" w:rsidP="001406A0">
            <w:pPr>
              <w:pStyle w:val="a7"/>
              <w:widowControl/>
              <w:kinsoku w:val="0"/>
              <w:autoSpaceDE w:val="0"/>
              <w:autoSpaceDN w:val="0"/>
              <w:spacing w:line="400" w:lineRule="exact"/>
              <w:rPr>
                <w:rFonts w:ascii="宋体" w:eastAsia="宋体" w:hAnsi="宋体" w:cs="宋体"/>
                <w:kern w:val="0"/>
                <w:sz w:val="28"/>
                <w:szCs w:val="28"/>
              </w:rPr>
            </w:pPr>
          </w:p>
          <w:p w14:paraId="61A28059" w14:textId="77777777" w:rsidR="001406A0" w:rsidRDefault="001406A0" w:rsidP="001406A0">
            <w:pPr>
              <w:pStyle w:val="a7"/>
              <w:widowControl/>
              <w:kinsoku w:val="0"/>
              <w:autoSpaceDE w:val="0"/>
              <w:autoSpaceDN w:val="0"/>
              <w:spacing w:line="400" w:lineRule="exact"/>
              <w:rPr>
                <w:rFonts w:ascii="宋体" w:eastAsia="宋体" w:hAnsi="宋体" w:cs="宋体"/>
                <w:kern w:val="0"/>
                <w:sz w:val="28"/>
                <w:szCs w:val="28"/>
              </w:rPr>
            </w:pPr>
          </w:p>
        </w:tc>
        <w:tc>
          <w:tcPr>
            <w:tcW w:w="862" w:type="dxa"/>
            <w:tcBorders>
              <w:top w:val="single" w:sz="4" w:space="0" w:color="auto"/>
              <w:left w:val="single" w:sz="4" w:space="0" w:color="auto"/>
              <w:bottom w:val="single" w:sz="4" w:space="0" w:color="auto"/>
              <w:right w:val="single" w:sz="4" w:space="0" w:color="auto"/>
            </w:tcBorders>
          </w:tcPr>
          <w:p w14:paraId="3222CFF1" w14:textId="77777777"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p>
          <w:p w14:paraId="7C9022D2" w14:textId="77777777"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p>
          <w:p w14:paraId="4094BD10" w14:textId="77777777"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p>
          <w:p w14:paraId="2525E282" w14:textId="77777777"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p>
          <w:p w14:paraId="396F6AF2" w14:textId="77777777"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r>
              <w:rPr>
                <w:rFonts w:ascii="宋体" w:eastAsia="宋体" w:hAnsi="宋体" w:cs="宋体"/>
                <w:kern w:val="0"/>
                <w:sz w:val="28"/>
                <w:szCs w:val="28"/>
              </w:rPr>
              <w:t>7</w:t>
            </w:r>
            <w:r>
              <w:rPr>
                <w:rFonts w:ascii="宋体" w:eastAsia="宋体" w:hAnsi="宋体" w:cs="宋体" w:hint="eastAsia"/>
                <w:kern w:val="0"/>
                <w:sz w:val="28"/>
                <w:szCs w:val="28"/>
              </w:rPr>
              <w:t>0</w:t>
            </w:r>
          </w:p>
        </w:tc>
        <w:tc>
          <w:tcPr>
            <w:tcW w:w="3375" w:type="dxa"/>
            <w:tcBorders>
              <w:top w:val="single" w:sz="4" w:space="0" w:color="auto"/>
              <w:left w:val="single" w:sz="4" w:space="0" w:color="auto"/>
              <w:bottom w:val="single" w:sz="4" w:space="0" w:color="auto"/>
              <w:right w:val="single" w:sz="4" w:space="0" w:color="auto"/>
            </w:tcBorders>
          </w:tcPr>
          <w:p w14:paraId="33EC7D69"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503CF727"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03966ABA"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749FA082"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1089F4C4"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1A6D58ED" w14:textId="77777777" w:rsidR="000C283F" w:rsidRDefault="000C283F" w:rsidP="001406A0">
            <w:pPr>
              <w:pStyle w:val="a7"/>
              <w:widowControl/>
              <w:kinsoku w:val="0"/>
              <w:autoSpaceDE w:val="0"/>
              <w:autoSpaceDN w:val="0"/>
              <w:spacing w:line="400" w:lineRule="exact"/>
              <w:jc w:val="center"/>
              <w:rPr>
                <w:rFonts w:ascii="宋体" w:eastAsia="宋体" w:hAnsi="宋体" w:cs="宋体"/>
                <w:kern w:val="0"/>
                <w:sz w:val="28"/>
                <w:szCs w:val="28"/>
              </w:rPr>
            </w:pPr>
          </w:p>
          <w:p w14:paraId="026697F7" w14:textId="177FBC73" w:rsidR="001406A0" w:rsidRDefault="001406A0" w:rsidP="001406A0">
            <w:pPr>
              <w:pStyle w:val="a7"/>
              <w:widowControl/>
              <w:kinsoku w:val="0"/>
              <w:autoSpaceDE w:val="0"/>
              <w:autoSpaceDN w:val="0"/>
              <w:spacing w:line="400" w:lineRule="exact"/>
              <w:jc w:val="center"/>
              <w:rPr>
                <w:rFonts w:ascii="宋体" w:eastAsia="宋体" w:hAnsi="宋体" w:cs="宋体"/>
                <w:kern w:val="0"/>
                <w:sz w:val="28"/>
                <w:szCs w:val="28"/>
              </w:rPr>
            </w:pPr>
            <w:r>
              <w:rPr>
                <w:rFonts w:ascii="宋体" w:eastAsia="宋体" w:hAnsi="宋体" w:cs="宋体" w:hint="eastAsia"/>
                <w:kern w:val="0"/>
                <w:sz w:val="28"/>
                <w:szCs w:val="28"/>
              </w:rPr>
              <w:t>产品价格竞争性（70）</w:t>
            </w:r>
          </w:p>
        </w:tc>
        <w:tc>
          <w:tcPr>
            <w:tcW w:w="3450" w:type="dxa"/>
            <w:tcBorders>
              <w:top w:val="single" w:sz="4" w:space="0" w:color="auto"/>
              <w:left w:val="single" w:sz="4" w:space="0" w:color="auto"/>
              <w:bottom w:val="single" w:sz="4" w:space="0" w:color="auto"/>
              <w:right w:val="single" w:sz="4" w:space="0" w:color="auto"/>
            </w:tcBorders>
          </w:tcPr>
          <w:p w14:paraId="5A3466E4" w14:textId="49C1DC9C" w:rsidR="001406A0" w:rsidRDefault="001406A0" w:rsidP="001406A0">
            <w:pPr>
              <w:rPr>
                <w:rFonts w:ascii="宋体" w:eastAsia="方正仿宋_GBK" w:hAnsi="宋体" w:cs="方正仿宋_GBK"/>
                <w:sz w:val="32"/>
                <w:szCs w:val="32"/>
              </w:rPr>
            </w:pPr>
            <w:r>
              <w:rPr>
                <w:rFonts w:ascii="宋体" w:eastAsia="方正仿宋_GBK" w:hAnsi="宋体" w:cs="方正仿宋_GBK" w:hint="eastAsia"/>
                <w:sz w:val="32"/>
                <w:szCs w:val="32"/>
              </w:rPr>
              <w:t>所有合格投标人投标报价中取最低报价作为基准报价，基准报价得满分（标准分）</w:t>
            </w:r>
            <w:r>
              <w:rPr>
                <w:rFonts w:ascii="宋体" w:eastAsia="方正仿宋_GBK" w:hAnsi="宋体" w:cs="方正仿宋_GBK" w:hint="eastAsia"/>
                <w:sz w:val="32"/>
                <w:szCs w:val="32"/>
              </w:rPr>
              <w:t>7</w:t>
            </w:r>
            <w:r>
              <w:rPr>
                <w:rFonts w:ascii="宋体" w:eastAsia="方正仿宋_GBK" w:hAnsi="宋体" w:cs="方正仿宋_GBK"/>
                <w:sz w:val="32"/>
                <w:szCs w:val="32"/>
              </w:rPr>
              <w:t>0</w:t>
            </w:r>
            <w:r>
              <w:rPr>
                <w:rFonts w:ascii="宋体" w:eastAsia="方正仿宋_GBK" w:hAnsi="宋体" w:cs="方正仿宋_GBK" w:hint="eastAsia"/>
                <w:sz w:val="32"/>
                <w:szCs w:val="32"/>
              </w:rPr>
              <w:t>分，其他投标人的报价得分在标准分值基础上按其报价高于基准报价的程度相应降低（每降低</w:t>
            </w:r>
            <w:r>
              <w:rPr>
                <w:rFonts w:ascii="宋体" w:eastAsia="方正仿宋_GBK" w:hAnsi="宋体" w:cs="方正仿宋_GBK" w:hint="eastAsia"/>
                <w:sz w:val="32"/>
                <w:szCs w:val="32"/>
              </w:rPr>
              <w:t>1</w:t>
            </w:r>
            <w:r>
              <w:rPr>
                <w:rFonts w:ascii="宋体" w:eastAsia="方正仿宋_GBK" w:hAnsi="宋体" w:cs="方正仿宋_GBK"/>
                <w:sz w:val="32"/>
                <w:szCs w:val="32"/>
              </w:rPr>
              <w:t>%</w:t>
            </w:r>
            <w:r>
              <w:rPr>
                <w:rFonts w:ascii="宋体" w:eastAsia="方正仿宋_GBK" w:hAnsi="宋体" w:cs="方正仿宋_GBK" w:hint="eastAsia"/>
                <w:sz w:val="32"/>
                <w:szCs w:val="32"/>
              </w:rPr>
              <w:t>扣</w:t>
            </w:r>
            <w:r w:rsidR="000C283F">
              <w:rPr>
                <w:rFonts w:ascii="宋体" w:eastAsia="方正仿宋_GBK" w:hAnsi="宋体" w:cs="方正仿宋_GBK" w:hint="eastAsia"/>
                <w:sz w:val="32"/>
                <w:szCs w:val="32"/>
              </w:rPr>
              <w:t>1</w:t>
            </w:r>
            <w:r>
              <w:rPr>
                <w:rFonts w:ascii="宋体" w:eastAsia="方正仿宋_GBK" w:hAnsi="宋体" w:cs="方正仿宋_GBK" w:hint="eastAsia"/>
                <w:sz w:val="32"/>
                <w:szCs w:val="32"/>
              </w:rPr>
              <w:t>分），报价越高分值越低。</w:t>
            </w:r>
          </w:p>
          <w:p w14:paraId="275C276D" w14:textId="77777777" w:rsidR="001406A0" w:rsidRDefault="001406A0" w:rsidP="001406A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计算方法</w:t>
            </w:r>
            <w:r>
              <w:rPr>
                <w:rFonts w:ascii="宋体" w:eastAsia="方正仿宋_GBK" w:hAnsi="宋体" w:cs="方正仿宋_GBK"/>
                <w:sz w:val="32"/>
                <w:szCs w:val="32"/>
              </w:rPr>
              <w:t>:</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价格分</w:t>
            </w:r>
            <w:r>
              <w:rPr>
                <w:rFonts w:ascii="宋体" w:eastAsia="方正仿宋_GBK" w:hAnsi="宋体" w:cs="方正仿宋_GBK"/>
                <w:sz w:val="32"/>
                <w:szCs w:val="32"/>
              </w:rPr>
              <w:t>=</w:t>
            </w:r>
            <w:r>
              <w:rPr>
                <w:rFonts w:ascii="宋体" w:eastAsia="方正仿宋_GBK" w:hAnsi="宋体" w:cs="方正仿宋_GBK"/>
                <w:sz w:val="32"/>
                <w:szCs w:val="32"/>
              </w:rPr>
              <w:t>价格标准分</w:t>
            </w:r>
            <w:r>
              <w:rPr>
                <w:rFonts w:ascii="宋体" w:eastAsia="方正仿宋_GBK" w:hAnsi="宋体" w:cs="方正仿宋_GBK" w:hint="eastAsia"/>
                <w:sz w:val="32"/>
                <w:szCs w:val="32"/>
              </w:rPr>
              <w:t>-</w:t>
            </w:r>
            <w:r>
              <w:rPr>
                <w:rFonts w:ascii="宋体" w:eastAsia="方正仿宋_GBK" w:hAnsi="宋体" w:cs="方正仿宋_GBK"/>
                <w:sz w:val="32"/>
                <w:szCs w:val="32"/>
              </w:rPr>
              <w:t>（该投标人报价</w:t>
            </w:r>
            <w:r>
              <w:rPr>
                <w:rFonts w:ascii="宋体" w:eastAsia="方正仿宋_GBK" w:hAnsi="宋体" w:cs="方正仿宋_GBK" w:hint="eastAsia"/>
                <w:sz w:val="32"/>
                <w:szCs w:val="32"/>
              </w:rPr>
              <w:t>-</w:t>
            </w:r>
            <w:r>
              <w:rPr>
                <w:rFonts w:ascii="宋体" w:eastAsia="方正仿宋_GBK" w:hAnsi="宋体" w:cs="方正仿宋_GBK"/>
                <w:sz w:val="32"/>
                <w:szCs w:val="32"/>
              </w:rPr>
              <w:t>基准报价）</w:t>
            </w:r>
            <w:r>
              <w:rPr>
                <w:rFonts w:ascii="宋体" w:eastAsia="方正仿宋_GBK" w:hAnsi="宋体" w:cs="方正仿宋_GBK"/>
                <w:sz w:val="32"/>
                <w:szCs w:val="32"/>
              </w:rPr>
              <w:t>÷</w:t>
            </w:r>
            <w:r>
              <w:rPr>
                <w:rFonts w:ascii="宋体" w:eastAsia="方正仿宋_GBK" w:hAnsi="宋体" w:cs="方正仿宋_GBK"/>
                <w:sz w:val="32"/>
                <w:szCs w:val="32"/>
              </w:rPr>
              <w:t>基准报价</w:t>
            </w:r>
            <w:r>
              <w:rPr>
                <w:rFonts w:ascii="宋体" w:eastAsia="方正仿宋_GBK" w:hAnsi="宋体" w:cs="方正仿宋_GBK"/>
                <w:sz w:val="32"/>
                <w:szCs w:val="32"/>
              </w:rPr>
              <w:t>×100%×</w:t>
            </w:r>
            <w:r>
              <w:rPr>
                <w:rFonts w:ascii="宋体" w:eastAsia="方正仿宋_GBK" w:hAnsi="宋体" w:cs="方正仿宋_GBK"/>
                <w:sz w:val="32"/>
                <w:szCs w:val="32"/>
              </w:rPr>
              <w:t>每百分点扣减分</w:t>
            </w:r>
            <w:r>
              <w:rPr>
                <w:rFonts w:ascii="宋体" w:eastAsia="方正仿宋_GBK" w:hAnsi="宋体" w:cs="方正仿宋_GBK" w:hint="eastAsia"/>
                <w:sz w:val="32"/>
                <w:szCs w:val="32"/>
              </w:rPr>
              <w:t>，最低为</w:t>
            </w:r>
            <w:r>
              <w:rPr>
                <w:rFonts w:ascii="宋体" w:eastAsia="方正仿宋_GBK" w:hAnsi="宋体" w:cs="方正仿宋_GBK" w:hint="eastAsia"/>
                <w:sz w:val="32"/>
                <w:szCs w:val="32"/>
              </w:rPr>
              <w:t>0</w:t>
            </w:r>
            <w:r>
              <w:rPr>
                <w:rFonts w:ascii="宋体" w:eastAsia="方正仿宋_GBK" w:hAnsi="宋体" w:cs="方正仿宋_GBK" w:hint="eastAsia"/>
                <w:sz w:val="32"/>
                <w:szCs w:val="32"/>
              </w:rPr>
              <w:t>分。</w:t>
            </w:r>
          </w:p>
          <w:p w14:paraId="156137F9" w14:textId="77777777" w:rsidR="001406A0" w:rsidRDefault="001406A0" w:rsidP="001406A0">
            <w:pPr>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以上计算取小数点后两位，第三位四舍五</w:t>
            </w:r>
          </w:p>
          <w:p w14:paraId="4DAD07D9" w14:textId="77777777" w:rsidR="001406A0" w:rsidRDefault="001406A0" w:rsidP="001406A0">
            <w:pPr>
              <w:ind w:firstLineChars="200" w:firstLine="640"/>
              <w:rPr>
                <w:rFonts w:ascii="宋体" w:eastAsia="方正仿宋_GBK" w:hAnsi="宋体" w:cs="方正仿宋_GBK"/>
                <w:sz w:val="32"/>
                <w:szCs w:val="32"/>
              </w:rPr>
            </w:pPr>
          </w:p>
          <w:p w14:paraId="5EC364FE" w14:textId="77777777" w:rsidR="001406A0" w:rsidRDefault="001406A0" w:rsidP="001406A0">
            <w:pPr>
              <w:snapToGrid w:val="0"/>
              <w:rPr>
                <w:rFonts w:ascii="宋体" w:eastAsia="方正仿宋_GBK" w:hAnsi="宋体" w:cs="方正仿宋_GBK"/>
                <w:sz w:val="32"/>
                <w:szCs w:val="32"/>
              </w:rPr>
            </w:pPr>
          </w:p>
        </w:tc>
      </w:tr>
    </w:tbl>
    <w:p w14:paraId="5238B14C" w14:textId="77777777" w:rsidR="00F67332" w:rsidRDefault="00000000">
      <w:pPr>
        <w:pStyle w:val="a7"/>
        <w:widowControl/>
        <w:kinsoku w:val="0"/>
        <w:autoSpaceDE w:val="0"/>
        <w:autoSpaceDN w:val="0"/>
        <w:spacing w:line="579"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七、低价风险担保</w:t>
      </w:r>
    </w:p>
    <w:p w14:paraId="63F6968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（一）为防止潜在投标人恶意低价中标，以招标最高限价的</w:t>
      </w:r>
      <w:r>
        <w:rPr>
          <w:rFonts w:ascii="宋体" w:eastAsia="方正仿宋_GBK" w:hAnsi="宋体" w:cs="方正仿宋_GBK" w:hint="eastAsia"/>
          <w:sz w:val="32"/>
          <w:szCs w:val="32"/>
        </w:rPr>
        <w:t>85%</w:t>
      </w:r>
      <w:r>
        <w:rPr>
          <w:rFonts w:ascii="宋体" w:eastAsia="方正仿宋_GBK" w:hAnsi="宋体" w:cs="方正仿宋_GBK" w:hint="eastAsia"/>
          <w:sz w:val="32"/>
          <w:szCs w:val="32"/>
        </w:rPr>
        <w:t>作为基准价，凡低于基准价中标的中标人必须额外向项目业主单位提交适当风险担保（采用银行转账的方式）。风险担保金</w:t>
      </w:r>
      <w:r>
        <w:rPr>
          <w:rFonts w:ascii="宋体" w:eastAsia="方正仿宋_GBK" w:hAnsi="宋体" w:cs="方正仿宋_GBK" w:hint="eastAsia"/>
          <w:sz w:val="32"/>
          <w:szCs w:val="32"/>
        </w:rPr>
        <w:t>=3*</w:t>
      </w:r>
      <w:r>
        <w:rPr>
          <w:rFonts w:ascii="宋体" w:eastAsia="方正仿宋_GBK" w:hAnsi="宋体" w:cs="方正仿宋_GBK" w:hint="eastAsia"/>
          <w:sz w:val="32"/>
          <w:szCs w:val="32"/>
        </w:rPr>
        <w:t>（招标最高限价</w:t>
      </w:r>
      <w:r>
        <w:rPr>
          <w:rFonts w:ascii="宋体" w:eastAsia="方正仿宋_GBK" w:hAnsi="宋体" w:cs="方正仿宋_GBK" w:hint="eastAsia"/>
          <w:sz w:val="32"/>
          <w:szCs w:val="32"/>
        </w:rPr>
        <w:t>*85%-</w:t>
      </w:r>
      <w:r>
        <w:rPr>
          <w:rFonts w:ascii="宋体" w:eastAsia="方正仿宋_GBK" w:hAnsi="宋体" w:cs="方正仿宋_GBK" w:hint="eastAsia"/>
          <w:sz w:val="32"/>
          <w:szCs w:val="32"/>
        </w:rPr>
        <w:t>中标价），风险保证金在工程完工后全部返还，风险担保金不计息。中标人未按规定在中标通知书发出后</w:t>
      </w:r>
      <w:r>
        <w:rPr>
          <w:rFonts w:ascii="宋体" w:eastAsia="方正仿宋_GBK" w:hAnsi="宋体" w:cs="方正仿宋_GBK" w:hint="eastAsia"/>
          <w:sz w:val="32"/>
          <w:szCs w:val="32"/>
        </w:rPr>
        <w:t>5</w:t>
      </w:r>
      <w:r>
        <w:rPr>
          <w:rFonts w:ascii="宋体" w:eastAsia="方正仿宋_GBK" w:hAnsi="宋体" w:cs="方正仿宋_GBK" w:hint="eastAsia"/>
          <w:sz w:val="32"/>
          <w:szCs w:val="32"/>
        </w:rPr>
        <w:t>个工作日内缴纳风险担保的，招标人有权直接取消其中标资格，并没收其投标保证金；</w:t>
      </w:r>
    </w:p>
    <w:p w14:paraId="05F8FAA2"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（二）支付时间：中标通知书发出</w:t>
      </w:r>
      <w:r>
        <w:rPr>
          <w:rFonts w:ascii="宋体" w:eastAsia="方正仿宋_GBK" w:hAnsi="宋体" w:cs="方正仿宋_GBK" w:hint="eastAsia"/>
          <w:sz w:val="32"/>
          <w:szCs w:val="32"/>
        </w:rPr>
        <w:t>2</w:t>
      </w:r>
      <w:r>
        <w:rPr>
          <w:rFonts w:ascii="宋体" w:eastAsia="方正仿宋_GBK" w:hAnsi="宋体" w:cs="方正仿宋_GBK" w:hint="eastAsia"/>
          <w:sz w:val="32"/>
          <w:szCs w:val="32"/>
        </w:rPr>
        <w:t>个工作日内提交；</w:t>
      </w:r>
    </w:p>
    <w:p w14:paraId="3BB3C090"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（三）退还方式：本比选工程交工验收合格并完善相关结算资料后退还，不计息。</w:t>
      </w:r>
    </w:p>
    <w:p w14:paraId="79EF387D" w14:textId="77777777" w:rsidR="00F67332" w:rsidRDefault="00000000">
      <w:pPr>
        <w:pStyle w:val="a7"/>
        <w:widowControl/>
        <w:kinsoku w:val="0"/>
        <w:autoSpaceDE w:val="0"/>
        <w:autoSpaceDN w:val="0"/>
        <w:spacing w:line="579" w:lineRule="exact"/>
        <w:ind w:firstLineChars="200" w:firstLine="643"/>
        <w:rPr>
          <w:rFonts w:ascii="宋体" w:eastAsia="方正仿宋_GBK" w:hAnsi="宋体" w:cs="方正仿宋_GBK"/>
          <w:b/>
          <w:bCs/>
          <w:sz w:val="32"/>
          <w:szCs w:val="32"/>
        </w:rPr>
      </w:pPr>
      <w:r>
        <w:rPr>
          <w:rFonts w:ascii="宋体" w:eastAsia="方正仿宋_GBK" w:hAnsi="宋体" w:cs="方正仿宋_GBK" w:hint="eastAsia"/>
          <w:b/>
          <w:bCs/>
          <w:sz w:val="32"/>
          <w:szCs w:val="32"/>
        </w:rPr>
        <w:t>注：履约过程中，施工单位以中标价过低为由，提出不能履约或不能完全履约的，低价风险担保金则不予退还。</w:t>
      </w:r>
    </w:p>
    <w:p w14:paraId="69570DFE" w14:textId="77777777" w:rsidR="00F67332" w:rsidRDefault="00000000">
      <w:pPr>
        <w:pStyle w:val="a7"/>
        <w:widowControl/>
        <w:kinsoku w:val="0"/>
        <w:autoSpaceDE w:val="0"/>
        <w:autoSpaceDN w:val="0"/>
        <w:spacing w:line="579"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八、签订合同</w:t>
      </w:r>
    </w:p>
    <w:p w14:paraId="4BC0A968"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中标人应当自中标通知书发出之日起</w:t>
      </w:r>
      <w:r>
        <w:rPr>
          <w:rFonts w:ascii="宋体" w:eastAsia="方正仿宋_GBK" w:hAnsi="宋体" w:cs="方正仿宋_GBK" w:hint="eastAsia"/>
          <w:sz w:val="32"/>
          <w:szCs w:val="32"/>
        </w:rPr>
        <w:t>3</w:t>
      </w:r>
      <w:proofErr w:type="gramStart"/>
      <w:r>
        <w:rPr>
          <w:rFonts w:ascii="宋体" w:eastAsia="方正仿宋_GBK" w:hAnsi="宋体" w:cs="方正仿宋_GBK" w:hint="eastAsia"/>
          <w:sz w:val="32"/>
          <w:szCs w:val="32"/>
        </w:rPr>
        <w:t>日内与</w:t>
      </w:r>
      <w:proofErr w:type="gramEnd"/>
      <w:r>
        <w:rPr>
          <w:rFonts w:ascii="宋体" w:eastAsia="方正仿宋_GBK" w:hAnsi="宋体" w:cs="方正仿宋_GBK" w:hint="eastAsia"/>
          <w:sz w:val="32"/>
          <w:szCs w:val="32"/>
        </w:rPr>
        <w:t>招标单位签订书面合同。合同生效条款由供需双方约定，法律、行政法规规定应当办理批准、登记等手续后生效的合同，依照其规定。</w:t>
      </w:r>
    </w:p>
    <w:p w14:paraId="392FD658" w14:textId="77777777" w:rsidR="00F67332" w:rsidRDefault="00000000">
      <w:pPr>
        <w:widowControl/>
        <w:kinsoku w:val="0"/>
        <w:autoSpaceDE w:val="0"/>
        <w:autoSpaceDN w:val="0"/>
        <w:spacing w:line="579" w:lineRule="exact"/>
        <w:ind w:firstLine="560"/>
        <w:rPr>
          <w:rFonts w:ascii="宋体" w:eastAsia="方正黑体_GBK" w:hAnsi="宋体" w:cs="方正黑体_GBK"/>
          <w:sz w:val="32"/>
          <w:szCs w:val="32"/>
        </w:rPr>
      </w:pPr>
      <w:r>
        <w:rPr>
          <w:rFonts w:ascii="宋体" w:eastAsia="方正黑体_GBK" w:hAnsi="宋体" w:cs="方正黑体_GBK" w:hint="eastAsia"/>
          <w:sz w:val="32"/>
          <w:szCs w:val="32"/>
        </w:rPr>
        <w:t>九、联系方式</w:t>
      </w:r>
    </w:p>
    <w:p w14:paraId="7B3EC675"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比选人：重庆市江津区水力发电有限公司</w:t>
      </w:r>
    </w:p>
    <w:p w14:paraId="32506433"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联系人：徐豪</w:t>
      </w:r>
    </w:p>
    <w:p w14:paraId="5120CF5E" w14:textId="77777777" w:rsidR="00F67332" w:rsidRDefault="00000000">
      <w:pPr>
        <w:widowControl/>
        <w:kinsoku w:val="0"/>
        <w:autoSpaceDE w:val="0"/>
        <w:autoSpaceDN w:val="0"/>
        <w:spacing w:line="579" w:lineRule="exact"/>
        <w:ind w:firstLine="560"/>
        <w:rPr>
          <w:rFonts w:ascii="宋体" w:eastAsia="方正仿宋_GBK" w:hAnsi="宋体" w:cs="方正仿宋_GBK"/>
          <w:sz w:val="32"/>
          <w:szCs w:val="32"/>
        </w:rPr>
      </w:pPr>
      <w:r>
        <w:rPr>
          <w:rFonts w:ascii="宋体" w:eastAsia="方正仿宋_GBK" w:hAnsi="宋体" w:cs="方正仿宋_GBK" w:hint="eastAsia"/>
          <w:sz w:val="32"/>
          <w:szCs w:val="32"/>
        </w:rPr>
        <w:t>电</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话：</w:t>
      </w:r>
      <w:r>
        <w:rPr>
          <w:rFonts w:ascii="宋体" w:eastAsia="方正仿宋_GBK" w:hAnsi="宋体" w:cs="方正仿宋_GBK" w:hint="eastAsia"/>
          <w:sz w:val="32"/>
          <w:szCs w:val="32"/>
        </w:rPr>
        <w:t>023-85568834</w:t>
      </w:r>
    </w:p>
    <w:p w14:paraId="72C036FE" w14:textId="77777777" w:rsidR="00F67332" w:rsidRDefault="00F67332">
      <w:pPr>
        <w:pStyle w:val="3"/>
        <w:rPr>
          <w:rFonts w:ascii="宋体" w:eastAsia="方正仿宋_GBK" w:hAnsi="宋体" w:cs="方正仿宋_GBK"/>
        </w:rPr>
      </w:pPr>
    </w:p>
    <w:p w14:paraId="530A930D" w14:textId="77777777" w:rsidR="00F67332" w:rsidRDefault="00F67332">
      <w:pPr>
        <w:rPr>
          <w:rFonts w:ascii="宋体" w:eastAsia="方正仿宋_GBK" w:hAnsi="宋体" w:cs="方正仿宋_GBK"/>
          <w:sz w:val="32"/>
          <w:szCs w:val="32"/>
        </w:rPr>
      </w:pPr>
    </w:p>
    <w:p w14:paraId="57B83F66" w14:textId="77777777" w:rsidR="00F67332" w:rsidRDefault="00F67332">
      <w:pPr>
        <w:pStyle w:val="3"/>
        <w:rPr>
          <w:rFonts w:ascii="宋体" w:eastAsia="方正仿宋_GBK" w:hAnsi="宋体" w:cs="方正仿宋_GBK"/>
        </w:rPr>
      </w:pPr>
    </w:p>
    <w:p w14:paraId="5265188D" w14:textId="77777777" w:rsidR="00F67332" w:rsidRDefault="00F67332">
      <w:pPr>
        <w:rPr>
          <w:rFonts w:ascii="宋体" w:eastAsia="方正仿宋_GBK" w:hAnsi="宋体" w:cs="方正仿宋_GBK"/>
          <w:sz w:val="32"/>
          <w:szCs w:val="32"/>
        </w:rPr>
      </w:pPr>
    </w:p>
    <w:p w14:paraId="0B6BB3AA" w14:textId="77777777" w:rsidR="00F67332" w:rsidRDefault="00F67332">
      <w:pPr>
        <w:pStyle w:val="3"/>
        <w:rPr>
          <w:rFonts w:ascii="宋体" w:eastAsia="方正仿宋_GBK" w:hAnsi="宋体" w:cs="方正仿宋_GBK"/>
        </w:rPr>
      </w:pPr>
    </w:p>
    <w:p w14:paraId="3DD83D73" w14:textId="77777777" w:rsidR="00F67332" w:rsidRDefault="00F67332">
      <w:pPr>
        <w:rPr>
          <w:rFonts w:ascii="宋体" w:eastAsia="方正仿宋_GBK" w:hAnsi="宋体" w:cs="方正仿宋_GBK"/>
          <w:sz w:val="32"/>
          <w:szCs w:val="32"/>
        </w:rPr>
      </w:pPr>
    </w:p>
    <w:p w14:paraId="2BBA4390" w14:textId="77777777" w:rsidR="00F67332" w:rsidRDefault="00000000">
      <w:pPr>
        <w:widowControl/>
        <w:shd w:val="clear" w:color="auto" w:fill="FFFFFF"/>
        <w:kinsoku w:val="0"/>
        <w:autoSpaceDE w:val="0"/>
        <w:autoSpaceDN w:val="0"/>
        <w:spacing w:line="579" w:lineRule="exact"/>
        <w:ind w:firstLine="640"/>
        <w:jc w:val="left"/>
        <w:rPr>
          <w:rFonts w:ascii="宋体" w:hAnsi="宋体"/>
          <w:sz w:val="32"/>
          <w:szCs w:val="32"/>
        </w:rPr>
      </w:pPr>
      <w:r>
        <w:rPr>
          <w:rFonts w:ascii="宋体" w:hAnsi="宋体" w:hint="eastAsia"/>
          <w:sz w:val="32"/>
          <w:szCs w:val="32"/>
        </w:rPr>
        <w:t xml:space="preserve"> </w:t>
      </w:r>
    </w:p>
    <w:p w14:paraId="23BEBC89" w14:textId="77777777" w:rsidR="00F67332" w:rsidRDefault="00000000">
      <w:pPr>
        <w:pStyle w:val="qowt-stl-2"/>
        <w:kinsoku w:val="0"/>
        <w:autoSpaceDE w:val="0"/>
        <w:autoSpaceDN w:val="0"/>
        <w:spacing w:before="0" w:beforeAutospacing="0" w:after="0" w:afterAutospacing="0" w:line="579" w:lineRule="exact"/>
        <w:rPr>
          <w:sz w:val="32"/>
          <w:szCs w:val="32"/>
        </w:rPr>
      </w:pPr>
      <w:r>
        <w:rPr>
          <w:rFonts w:hint="eastAsia"/>
          <w:sz w:val="32"/>
          <w:szCs w:val="32"/>
        </w:rPr>
        <w:t xml:space="preserve"> </w:t>
      </w:r>
    </w:p>
    <w:p w14:paraId="6753A9B6" w14:textId="77777777" w:rsidR="00F67332" w:rsidRDefault="00000000">
      <w:pPr>
        <w:pStyle w:val="a9"/>
        <w:kinsoku w:val="0"/>
        <w:autoSpaceDE w:val="0"/>
        <w:autoSpaceDN w:val="0"/>
        <w:spacing w:line="579" w:lineRule="exact"/>
        <w:rPr>
          <w:rFonts w:ascii="宋体" w:eastAsia="方正小标宋_GBK" w:hAnsi="宋体" w:cs="方正小标宋_GBK"/>
          <w:b/>
          <w:bCs/>
          <w:sz w:val="32"/>
          <w:szCs w:val="32"/>
        </w:rPr>
      </w:pPr>
      <w:r>
        <w:rPr>
          <w:rFonts w:ascii="宋体" w:hAnsi="宋体" w:hint="eastAsia"/>
          <w:sz w:val="32"/>
          <w:szCs w:val="32"/>
        </w:rPr>
        <w:t xml:space="preserve">         </w:t>
      </w:r>
      <w:r>
        <w:rPr>
          <w:rFonts w:ascii="宋体" w:eastAsia="方正小标宋_GBK" w:hAnsi="宋体" w:cs="方正小标宋_GBK" w:hint="eastAsia"/>
          <w:b/>
          <w:bCs/>
          <w:sz w:val="32"/>
          <w:szCs w:val="32"/>
          <w:u w:val="single"/>
        </w:rPr>
        <w:t xml:space="preserve">                       </w:t>
      </w:r>
      <w:r>
        <w:rPr>
          <w:rFonts w:ascii="宋体" w:eastAsia="方正小标宋_GBK" w:hAnsi="宋体" w:cs="方正小标宋_GBK" w:hint="eastAsia"/>
          <w:b/>
          <w:bCs/>
          <w:sz w:val="32"/>
          <w:szCs w:val="32"/>
        </w:rPr>
        <w:t>（项目名称）</w:t>
      </w:r>
    </w:p>
    <w:p w14:paraId="0FA29212"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6ACA860B" w14:textId="77777777" w:rsidR="00F67332" w:rsidRDefault="00000000">
      <w:pPr>
        <w:pStyle w:val="a7"/>
        <w:widowControl/>
        <w:kinsoku w:val="0"/>
        <w:autoSpaceDE w:val="0"/>
        <w:autoSpaceDN w:val="0"/>
        <w:spacing w:line="579" w:lineRule="exac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685351A" w14:textId="77777777" w:rsidR="00F67332" w:rsidRDefault="00000000">
      <w:pPr>
        <w:pStyle w:val="a7"/>
        <w:widowControl/>
        <w:kinsoku w:val="0"/>
        <w:autoSpaceDE w:val="0"/>
        <w:autoSpaceDN w:val="0"/>
        <w:spacing w:line="579" w:lineRule="exac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6F530FDE"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44"/>
          <w:szCs w:val="44"/>
        </w:rPr>
      </w:pPr>
      <w:r>
        <w:rPr>
          <w:rFonts w:ascii="宋体" w:eastAsia="方正小标宋_GBK" w:hAnsi="宋体" w:cs="方正小标宋_GBK" w:hint="eastAsia"/>
          <w:sz w:val="44"/>
          <w:szCs w:val="44"/>
        </w:rPr>
        <w:t>投</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标</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文</w:t>
      </w:r>
      <w:r>
        <w:rPr>
          <w:rFonts w:ascii="宋体" w:eastAsia="方正小标宋_GBK" w:hAnsi="宋体" w:cs="方正小标宋_GBK" w:hint="eastAsia"/>
          <w:sz w:val="44"/>
          <w:szCs w:val="44"/>
        </w:rPr>
        <w:t xml:space="preserve"> </w:t>
      </w:r>
      <w:r>
        <w:rPr>
          <w:rFonts w:ascii="宋体" w:eastAsia="方正小标宋_GBK" w:hAnsi="宋体" w:cs="方正小标宋_GBK" w:hint="eastAsia"/>
          <w:sz w:val="44"/>
          <w:szCs w:val="44"/>
        </w:rPr>
        <w:t>件</w:t>
      </w:r>
      <w:r>
        <w:rPr>
          <w:rFonts w:ascii="宋体" w:eastAsia="方正小标宋_GBK" w:hAnsi="宋体" w:cs="方正小标宋_GBK" w:hint="eastAsia"/>
          <w:sz w:val="44"/>
          <w:szCs w:val="44"/>
        </w:rPr>
        <w:t xml:space="preserve"> </w:t>
      </w:r>
    </w:p>
    <w:p w14:paraId="6094A75D"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41E59465"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1F7AB8F7"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4216A024"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90A58B2"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1CF999C8"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2E8D3D89" w14:textId="77777777" w:rsidR="00F67332" w:rsidRDefault="00000000">
      <w:pPr>
        <w:pStyle w:val="a7"/>
        <w:widowControl/>
        <w:kinsoku w:val="0"/>
        <w:autoSpaceDE w:val="0"/>
        <w:autoSpaceDN w:val="0"/>
        <w:spacing w:line="579" w:lineRule="exact"/>
        <w:jc w:val="left"/>
        <w:rPr>
          <w:rFonts w:ascii="宋体" w:eastAsia="方正小标宋_GBK" w:hAnsi="宋体" w:cs="方正小标宋_GBK"/>
          <w:b/>
          <w:bCs/>
          <w:sz w:val="32"/>
          <w:szCs w:val="32"/>
        </w:rPr>
      </w:pPr>
      <w:r>
        <w:rPr>
          <w:rFonts w:ascii="宋体" w:eastAsia="方正小标宋_GBK" w:hAnsi="宋体" w:cs="方正小标宋_GBK" w:hint="eastAsia"/>
          <w:b/>
          <w:bCs/>
          <w:sz w:val="32"/>
          <w:szCs w:val="32"/>
        </w:rPr>
        <w:t xml:space="preserve"> </w:t>
      </w:r>
    </w:p>
    <w:p w14:paraId="7B7E8D3A" w14:textId="77777777" w:rsidR="00F67332" w:rsidRDefault="00000000">
      <w:pPr>
        <w:pStyle w:val="a7"/>
        <w:widowControl/>
        <w:kinsoku w:val="0"/>
        <w:autoSpaceDE w:val="0"/>
        <w:autoSpaceDN w:val="0"/>
        <w:spacing w:line="579" w:lineRule="exact"/>
        <w:ind w:firstLineChars="300" w:firstLine="960"/>
        <w:rPr>
          <w:rFonts w:ascii="宋体" w:eastAsia="方正小标宋_GBK" w:hAnsi="宋体" w:cs="方正小标宋_GBK"/>
          <w:sz w:val="32"/>
          <w:szCs w:val="32"/>
        </w:rPr>
      </w:pPr>
      <w:r>
        <w:rPr>
          <w:rFonts w:ascii="宋体" w:eastAsia="方正小标宋_GBK" w:hAnsi="宋体" w:cs="方正小标宋_GBK" w:hint="eastAsia"/>
          <w:sz w:val="32"/>
          <w:szCs w:val="32"/>
        </w:rPr>
        <w:t>投标人：</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（盖单）</w:t>
      </w:r>
      <w:r>
        <w:rPr>
          <w:rFonts w:ascii="宋体" w:eastAsia="方正小标宋_GBK" w:hAnsi="宋体" w:cs="方正小标宋_GBK" w:hint="eastAsia"/>
          <w:sz w:val="32"/>
          <w:szCs w:val="32"/>
        </w:rPr>
        <w:t xml:space="preserve"> </w:t>
      </w:r>
    </w:p>
    <w:p w14:paraId="40FCEFD1"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法定代表人或其委托代理人：</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（签字或盖章）</w:t>
      </w:r>
      <w:r>
        <w:rPr>
          <w:rFonts w:ascii="宋体" w:eastAsia="方正小标宋_GBK" w:hAnsi="宋体" w:cs="方正小标宋_GBK" w:hint="eastAsia"/>
          <w:sz w:val="32"/>
          <w:szCs w:val="32"/>
        </w:rPr>
        <w:t xml:space="preserve"> </w:t>
      </w:r>
    </w:p>
    <w:p w14:paraId="4289079B"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年</w:t>
      </w:r>
      <w:r>
        <w:rPr>
          <w:rFonts w:ascii="宋体" w:eastAsia="方正小标宋_GBK" w:hAnsi="宋体" w:cs="方正小标宋_GBK" w:hint="eastAsia"/>
          <w:sz w:val="32"/>
          <w:szCs w:val="32"/>
        </w:rPr>
        <w:t xml:space="preserve"> </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月</w:t>
      </w:r>
      <w:r>
        <w:rPr>
          <w:rFonts w:ascii="宋体" w:eastAsia="方正小标宋_GBK" w:hAnsi="宋体" w:cs="方正小标宋_GBK" w:hint="eastAsia"/>
          <w:sz w:val="32"/>
          <w:szCs w:val="32"/>
          <w:u w:val="single"/>
        </w:rPr>
        <w:t xml:space="preserve">   </w:t>
      </w:r>
      <w:r>
        <w:rPr>
          <w:rFonts w:ascii="宋体" w:eastAsia="方正小标宋_GBK" w:hAnsi="宋体" w:cs="方正小标宋_GBK" w:hint="eastAsia"/>
          <w:sz w:val="32"/>
          <w:szCs w:val="32"/>
        </w:rPr>
        <w:t>日</w:t>
      </w:r>
      <w:r>
        <w:rPr>
          <w:rFonts w:ascii="宋体" w:eastAsia="方正小标宋_GBK" w:hAnsi="宋体" w:cs="方正小标宋_GBK" w:hint="eastAsia"/>
          <w:sz w:val="32"/>
          <w:szCs w:val="32"/>
        </w:rPr>
        <w:t xml:space="preserve"> </w:t>
      </w:r>
    </w:p>
    <w:p w14:paraId="1DF5A79E" w14:textId="77777777" w:rsidR="00F67332" w:rsidRDefault="00000000">
      <w:pPr>
        <w:pStyle w:val="a7"/>
        <w:widowControl/>
        <w:kinsoku w:val="0"/>
        <w:autoSpaceDE w:val="0"/>
        <w:autoSpaceDN w:val="0"/>
        <w:spacing w:line="579" w:lineRule="exact"/>
        <w:rPr>
          <w:rFonts w:ascii="宋体" w:eastAsia="方正小标宋_GBK" w:hAnsi="宋体" w:cs="方正小标宋_GBK"/>
          <w:sz w:val="32"/>
          <w:szCs w:val="32"/>
        </w:rPr>
      </w:pPr>
      <w:r>
        <w:rPr>
          <w:rFonts w:ascii="宋体" w:eastAsia="方正小标宋_GBK" w:hAnsi="宋体" w:cs="方正小标宋_GBK" w:hint="eastAsia"/>
          <w:sz w:val="32"/>
          <w:szCs w:val="32"/>
        </w:rPr>
        <w:t xml:space="preserve"> </w:t>
      </w:r>
    </w:p>
    <w:p w14:paraId="742C17DC"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A9C4D5A"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9506E68"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DA85728"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1E248F65"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7B9DE4D0"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735FF892"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43CFE05E"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18DF3C36"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40"/>
          <w:szCs w:val="40"/>
        </w:rPr>
      </w:pPr>
      <w:r>
        <w:rPr>
          <w:rFonts w:ascii="宋体" w:eastAsia="方正小标宋_GBK" w:hAnsi="宋体" w:cs="方正小标宋_GBK" w:hint="eastAsia"/>
          <w:sz w:val="40"/>
          <w:szCs w:val="40"/>
        </w:rPr>
        <w:t>目</w:t>
      </w:r>
      <w:r>
        <w:rPr>
          <w:rFonts w:ascii="宋体" w:eastAsia="方正小标宋_GBK" w:hAnsi="宋体" w:cs="方正小标宋_GBK" w:hint="eastAsia"/>
          <w:sz w:val="40"/>
          <w:szCs w:val="40"/>
        </w:rPr>
        <w:t xml:space="preserve"> </w:t>
      </w:r>
      <w:r>
        <w:rPr>
          <w:rFonts w:ascii="宋体" w:eastAsia="方正小标宋_GBK" w:hAnsi="宋体" w:cs="方正小标宋_GBK" w:hint="eastAsia"/>
          <w:sz w:val="40"/>
          <w:szCs w:val="40"/>
        </w:rPr>
        <w:t>录</w:t>
      </w:r>
    </w:p>
    <w:p w14:paraId="471590B9" w14:textId="77777777" w:rsidR="00F67332" w:rsidRDefault="00000000">
      <w:pPr>
        <w:pStyle w:val="a7"/>
        <w:widowControl/>
        <w:kinsoku w:val="0"/>
        <w:autoSpaceDE w:val="0"/>
        <w:autoSpaceDN w:val="0"/>
        <w:spacing w:line="579" w:lineRule="exact"/>
        <w:jc w:val="left"/>
        <w:rPr>
          <w:rFonts w:ascii="宋体" w:hAnsi="宋体"/>
          <w:sz w:val="32"/>
          <w:szCs w:val="32"/>
        </w:rPr>
      </w:pPr>
      <w:r>
        <w:rPr>
          <w:rFonts w:ascii="宋体" w:hAnsi="宋体" w:hint="eastAsia"/>
          <w:sz w:val="32"/>
          <w:szCs w:val="32"/>
        </w:rPr>
        <w:t xml:space="preserve"> </w:t>
      </w:r>
    </w:p>
    <w:p w14:paraId="215DF063" w14:textId="77777777" w:rsidR="00F67332" w:rsidRDefault="00000000">
      <w:pPr>
        <w:pStyle w:val="a7"/>
        <w:widowControl/>
        <w:kinsoku w:val="0"/>
        <w:autoSpaceDE w:val="0"/>
        <w:autoSpaceDN w:val="0"/>
        <w:spacing w:line="579" w:lineRule="exact"/>
        <w:ind w:right="-80"/>
        <w:jc w:val="left"/>
        <w:rPr>
          <w:rFonts w:ascii="宋体" w:hAnsi="宋体"/>
          <w:sz w:val="32"/>
          <w:szCs w:val="32"/>
        </w:rPr>
      </w:pPr>
      <w:r>
        <w:rPr>
          <w:rFonts w:ascii="宋体" w:hAnsi="宋体" w:hint="eastAsia"/>
          <w:sz w:val="32"/>
          <w:szCs w:val="32"/>
        </w:rPr>
        <w:t xml:space="preserve"> </w:t>
      </w:r>
    </w:p>
    <w:p w14:paraId="2BDBBE03" w14:textId="77777777" w:rsidR="00F67332" w:rsidRDefault="00000000">
      <w:pPr>
        <w:pStyle w:val="a7"/>
        <w:widowControl/>
        <w:kinsoku w:val="0"/>
        <w:autoSpaceDE w:val="0"/>
        <w:autoSpaceDN w:val="0"/>
        <w:spacing w:line="579" w:lineRule="exact"/>
        <w:ind w:right="-80"/>
        <w:jc w:val="left"/>
        <w:rPr>
          <w:rFonts w:ascii="宋体" w:hAnsi="宋体"/>
          <w:sz w:val="32"/>
          <w:szCs w:val="32"/>
        </w:rPr>
      </w:pPr>
      <w:r>
        <w:rPr>
          <w:rFonts w:ascii="宋体" w:hAnsi="宋体" w:hint="eastAsia"/>
          <w:sz w:val="32"/>
          <w:szCs w:val="32"/>
        </w:rPr>
        <w:t xml:space="preserve"> </w:t>
      </w:r>
    </w:p>
    <w:p w14:paraId="28154DD6"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一、投标函</w:t>
      </w:r>
      <w:r>
        <w:rPr>
          <w:rFonts w:ascii="宋体" w:eastAsia="方正仿宋_GBK" w:hAnsi="宋体" w:cs="方正仿宋_GBK" w:hint="eastAsia"/>
          <w:sz w:val="32"/>
          <w:szCs w:val="32"/>
        </w:rPr>
        <w:t xml:space="preserve"> </w:t>
      </w:r>
    </w:p>
    <w:p w14:paraId="5457CEED"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二、法定代表人身份证明及授权委托书</w:t>
      </w:r>
      <w:r>
        <w:rPr>
          <w:rFonts w:ascii="宋体" w:eastAsia="方正仿宋_GBK" w:hAnsi="宋体" w:cs="方正仿宋_GBK" w:hint="eastAsia"/>
          <w:sz w:val="32"/>
          <w:szCs w:val="32"/>
        </w:rPr>
        <w:t xml:space="preserve"> </w:t>
      </w:r>
    </w:p>
    <w:p w14:paraId="47AA3F2D"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三、营业执照、销售资质复印件</w:t>
      </w:r>
      <w:r>
        <w:rPr>
          <w:rFonts w:ascii="宋体" w:eastAsia="方正仿宋_GBK" w:hAnsi="宋体" w:cs="方正仿宋_GBK" w:hint="eastAsia"/>
          <w:sz w:val="32"/>
          <w:szCs w:val="32"/>
        </w:rPr>
        <w:t xml:space="preserve"> </w:t>
      </w:r>
    </w:p>
    <w:p w14:paraId="69467C75"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四、技术参数证明</w:t>
      </w:r>
    </w:p>
    <w:p w14:paraId="50218FE9"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五、企业资金状况、盈利无欠漏税证明</w:t>
      </w:r>
    </w:p>
    <w:p w14:paraId="329ABDB4"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六、业绩证明</w:t>
      </w:r>
    </w:p>
    <w:p w14:paraId="756C76FB"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七、售后保障承诺</w:t>
      </w:r>
    </w:p>
    <w:p w14:paraId="5D1D7E28" w14:textId="77777777" w:rsidR="00F67332" w:rsidRDefault="00000000">
      <w:pPr>
        <w:pStyle w:val="a7"/>
        <w:widowControl/>
        <w:kinsoku w:val="0"/>
        <w:autoSpaceDE w:val="0"/>
        <w:autoSpaceDN w:val="0"/>
        <w:spacing w:line="579" w:lineRule="exact"/>
        <w:ind w:right="-80"/>
        <w:jc w:val="left"/>
        <w:rPr>
          <w:rFonts w:ascii="宋体" w:eastAsia="方正仿宋_GBK" w:hAnsi="宋体" w:cs="方正仿宋_GBK"/>
          <w:sz w:val="32"/>
          <w:szCs w:val="32"/>
        </w:rPr>
      </w:pPr>
      <w:r>
        <w:rPr>
          <w:rFonts w:ascii="宋体" w:eastAsia="方正仿宋_GBK" w:hAnsi="宋体" w:cs="方正仿宋_GBK" w:hint="eastAsia"/>
          <w:sz w:val="32"/>
          <w:szCs w:val="32"/>
        </w:rPr>
        <w:t>八、投标资料真实性承诺书（格式自拟）</w:t>
      </w:r>
    </w:p>
    <w:p w14:paraId="4F7DB1DA" w14:textId="77777777" w:rsidR="00F67332" w:rsidRDefault="00F67332">
      <w:pPr>
        <w:pStyle w:val="a7"/>
        <w:widowControl/>
        <w:kinsoku w:val="0"/>
        <w:autoSpaceDE w:val="0"/>
        <w:autoSpaceDN w:val="0"/>
        <w:spacing w:line="579" w:lineRule="exact"/>
        <w:ind w:right="-80"/>
        <w:jc w:val="left"/>
        <w:rPr>
          <w:rFonts w:ascii="宋体" w:eastAsia="方正仿宋_GBK" w:hAnsi="宋体" w:cs="方正仿宋_GBK"/>
          <w:sz w:val="32"/>
          <w:szCs w:val="32"/>
        </w:rPr>
      </w:pPr>
    </w:p>
    <w:p w14:paraId="241CD290" w14:textId="77777777" w:rsidR="00F67332" w:rsidRDefault="00000000">
      <w:pPr>
        <w:pStyle w:val="a7"/>
        <w:widowControl/>
        <w:kinsoku w:val="0"/>
        <w:autoSpaceDE w:val="0"/>
        <w:autoSpaceDN w:val="0"/>
        <w:spacing w:line="579" w:lineRule="exact"/>
        <w:jc w:val="center"/>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00C6940A"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5D2A002C"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2F558F33"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00635619"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7DEAA3E4" w14:textId="77777777" w:rsidR="00F67332" w:rsidRDefault="00000000">
      <w:pPr>
        <w:pStyle w:val="a7"/>
        <w:widowControl/>
        <w:kinsoku w:val="0"/>
        <w:autoSpaceDE w:val="0"/>
        <w:autoSpaceDN w:val="0"/>
        <w:spacing w:line="579" w:lineRule="exact"/>
        <w:jc w:val="center"/>
        <w:rPr>
          <w:rFonts w:ascii="宋体" w:hAnsi="宋体"/>
          <w:sz w:val="32"/>
          <w:szCs w:val="32"/>
        </w:rPr>
      </w:pPr>
      <w:r>
        <w:rPr>
          <w:rFonts w:ascii="宋体" w:hAnsi="宋体" w:hint="eastAsia"/>
          <w:sz w:val="32"/>
          <w:szCs w:val="32"/>
        </w:rPr>
        <w:t xml:space="preserve"> </w:t>
      </w:r>
    </w:p>
    <w:p w14:paraId="2D9E657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0A7E717"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34593B2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5E3FA3FB" w14:textId="77777777" w:rsidR="00F67332" w:rsidRDefault="00000000">
      <w:pPr>
        <w:pStyle w:val="a7"/>
        <w:widowControl/>
        <w:kinsoku w:val="0"/>
        <w:autoSpaceDE w:val="0"/>
        <w:autoSpaceDN w:val="0"/>
        <w:spacing w:line="579" w:lineRule="exact"/>
        <w:rPr>
          <w:rFonts w:ascii="宋体" w:hAnsi="宋体"/>
          <w:b/>
          <w:bCs/>
          <w:sz w:val="32"/>
          <w:szCs w:val="32"/>
        </w:rPr>
      </w:pPr>
      <w:r>
        <w:rPr>
          <w:rFonts w:ascii="宋体" w:hAnsi="宋体" w:hint="eastAsia"/>
          <w:b/>
          <w:bCs/>
          <w:sz w:val="32"/>
          <w:szCs w:val="32"/>
        </w:rPr>
        <w:t xml:space="preserve"> </w:t>
      </w:r>
    </w:p>
    <w:p w14:paraId="4A82B956"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一、投标函</w:t>
      </w:r>
    </w:p>
    <w:p w14:paraId="140CFA54"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（招标人名称）：</w:t>
      </w:r>
      <w:r>
        <w:rPr>
          <w:rFonts w:ascii="宋体" w:eastAsia="方正仿宋_GBK" w:hAnsi="宋体" w:cs="方正仿宋_GBK" w:hint="eastAsia"/>
          <w:sz w:val="32"/>
          <w:szCs w:val="32"/>
        </w:rPr>
        <w:t xml:space="preserve"> </w:t>
      </w:r>
    </w:p>
    <w:p w14:paraId="50EC1313"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1.</w:t>
      </w:r>
      <w:r>
        <w:rPr>
          <w:rFonts w:ascii="宋体" w:eastAsia="方正仿宋_GBK" w:hAnsi="宋体" w:cs="方正仿宋_GBK" w:hint="eastAsia"/>
          <w:sz w:val="32"/>
          <w:szCs w:val="32"/>
        </w:rPr>
        <w:t>我方已仔细研究了</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u w:val="single"/>
        </w:rPr>
        <w:t>（项目名称）</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u w:val="single"/>
        </w:rPr>
        <w:t>比选</w:t>
      </w:r>
      <w:r>
        <w:rPr>
          <w:rFonts w:ascii="宋体" w:eastAsia="方正仿宋_GBK" w:hAnsi="宋体" w:cs="方正仿宋_GBK" w:hint="eastAsia"/>
          <w:sz w:val="32"/>
          <w:szCs w:val="32"/>
        </w:rPr>
        <w:t>文件的全部内容，我单位经研究招标文件和有关资料后，我单位愿意以人民币（大写）</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作为总报价。该项目负责人为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，身份证号码为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；委托代理人为：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，身份证号码为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。服务期限：</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，按要求完成该项目的所有服务工作，达到招标项目的质量要求。</w:t>
      </w:r>
      <w:r>
        <w:rPr>
          <w:rFonts w:ascii="宋体" w:eastAsia="方正仿宋_GBK" w:hAnsi="宋体" w:cs="方正仿宋_GBK" w:hint="eastAsia"/>
          <w:sz w:val="32"/>
          <w:szCs w:val="32"/>
        </w:rPr>
        <w:t xml:space="preserve"> </w:t>
      </w:r>
    </w:p>
    <w:p w14:paraId="0BA4A057"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2.</w:t>
      </w:r>
      <w:r>
        <w:rPr>
          <w:rFonts w:ascii="宋体" w:eastAsia="方正仿宋_GBK" w:hAnsi="宋体" w:cs="方正仿宋_GBK" w:hint="eastAsia"/>
          <w:sz w:val="32"/>
          <w:szCs w:val="32"/>
        </w:rPr>
        <w:t>我方承诺在投标有效期内不修改、撤销投标文件。</w:t>
      </w:r>
      <w:r>
        <w:rPr>
          <w:rFonts w:ascii="宋体" w:eastAsia="方正仿宋_GBK" w:hAnsi="宋体" w:cs="方正仿宋_GBK" w:hint="eastAsia"/>
          <w:sz w:val="32"/>
          <w:szCs w:val="32"/>
        </w:rPr>
        <w:t xml:space="preserve"> </w:t>
      </w:r>
    </w:p>
    <w:p w14:paraId="45A7D451"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3.</w:t>
      </w:r>
      <w:r>
        <w:rPr>
          <w:rFonts w:ascii="宋体" w:eastAsia="方正仿宋_GBK" w:hAnsi="宋体" w:cs="方正仿宋_GBK" w:hint="eastAsia"/>
          <w:sz w:val="32"/>
          <w:szCs w:val="32"/>
        </w:rPr>
        <w:t>如我方中标：</w:t>
      </w:r>
      <w:r>
        <w:rPr>
          <w:rFonts w:ascii="宋体" w:eastAsia="方正仿宋_GBK" w:hAnsi="宋体" w:cs="方正仿宋_GBK" w:hint="eastAsia"/>
          <w:sz w:val="32"/>
          <w:szCs w:val="32"/>
        </w:rPr>
        <w:t xml:space="preserve"> </w:t>
      </w:r>
    </w:p>
    <w:p w14:paraId="5288EF6E"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1</w:t>
      </w:r>
      <w:r>
        <w:rPr>
          <w:rFonts w:ascii="宋体" w:eastAsia="方正仿宋_GBK" w:hAnsi="宋体" w:cs="方正仿宋_GBK" w:hint="eastAsia"/>
          <w:sz w:val="32"/>
          <w:szCs w:val="32"/>
        </w:rPr>
        <w:t>）我方承诺在收到中标通知书后，在中标通知书规定的期限内与你方签订合同。</w:t>
      </w:r>
      <w:r>
        <w:rPr>
          <w:rFonts w:ascii="宋体" w:eastAsia="方正仿宋_GBK" w:hAnsi="宋体" w:cs="方正仿宋_GBK" w:hint="eastAsia"/>
          <w:sz w:val="32"/>
          <w:szCs w:val="32"/>
        </w:rPr>
        <w:t xml:space="preserve"> </w:t>
      </w:r>
    </w:p>
    <w:p w14:paraId="6A563E27"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w:t>
      </w:r>
      <w:r>
        <w:rPr>
          <w:rFonts w:ascii="宋体" w:eastAsia="方正仿宋_GBK" w:hAnsi="宋体" w:cs="方正仿宋_GBK" w:hint="eastAsia"/>
          <w:sz w:val="32"/>
          <w:szCs w:val="32"/>
        </w:rPr>
        <w:t>2</w:t>
      </w:r>
      <w:r>
        <w:rPr>
          <w:rFonts w:ascii="宋体" w:eastAsia="方正仿宋_GBK" w:hAnsi="宋体" w:cs="方正仿宋_GBK" w:hint="eastAsia"/>
          <w:sz w:val="32"/>
          <w:szCs w:val="32"/>
        </w:rPr>
        <w:t>）我方承诺在服务期内按照招标文件规定的质量要求完成招标文件约定的工作内容。</w:t>
      </w:r>
      <w:r>
        <w:rPr>
          <w:rFonts w:ascii="宋体" w:eastAsia="方正仿宋_GBK" w:hAnsi="宋体" w:cs="方正仿宋_GBK" w:hint="eastAsia"/>
          <w:sz w:val="32"/>
          <w:szCs w:val="32"/>
        </w:rPr>
        <w:t xml:space="preserve"> </w:t>
      </w:r>
    </w:p>
    <w:p w14:paraId="099B4D4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4.</w:t>
      </w:r>
      <w:r>
        <w:rPr>
          <w:rFonts w:ascii="宋体" w:eastAsia="方正仿宋_GBK" w:hAnsi="宋体" w:cs="方正仿宋_GBK" w:hint="eastAsia"/>
          <w:sz w:val="32"/>
          <w:szCs w:val="32"/>
        </w:rPr>
        <w:t>（其他补充说明）。</w:t>
      </w:r>
      <w:r>
        <w:rPr>
          <w:rFonts w:ascii="宋体" w:eastAsia="方正仿宋_GBK" w:hAnsi="宋体" w:cs="方正仿宋_GBK" w:hint="eastAsia"/>
          <w:sz w:val="32"/>
          <w:szCs w:val="32"/>
        </w:rPr>
        <w:t xml:space="preserve"> </w:t>
      </w:r>
    </w:p>
    <w:p w14:paraId="25F0D1AC"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投</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标</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（盖单位公章）</w:t>
      </w:r>
      <w:r>
        <w:rPr>
          <w:rFonts w:ascii="宋体" w:eastAsia="方正仿宋_GBK" w:hAnsi="宋体" w:cs="方正仿宋_GBK" w:hint="eastAsia"/>
          <w:sz w:val="32"/>
          <w:szCs w:val="32"/>
        </w:rPr>
        <w:t xml:space="preserve"> </w:t>
      </w:r>
    </w:p>
    <w:p w14:paraId="22A87965"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法定代表人或其委托代理人：</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p>
    <w:p w14:paraId="3445DD3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地</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址：</w:t>
      </w:r>
      <w:r>
        <w:rPr>
          <w:rFonts w:ascii="宋体" w:eastAsia="方正仿宋_GBK" w:hAnsi="宋体" w:cs="方正仿宋_GBK" w:hint="eastAsia"/>
          <w:sz w:val="32"/>
          <w:szCs w:val="32"/>
        </w:rPr>
        <w:t xml:space="preserve"> </w:t>
      </w:r>
    </w:p>
    <w:p w14:paraId="7744C31F"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网</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址：</w:t>
      </w:r>
      <w:r>
        <w:rPr>
          <w:rFonts w:ascii="宋体" w:eastAsia="方正仿宋_GBK" w:hAnsi="宋体" w:cs="方正仿宋_GBK" w:hint="eastAsia"/>
          <w:sz w:val="32"/>
          <w:szCs w:val="32"/>
        </w:rPr>
        <w:t xml:space="preserve"> </w:t>
      </w:r>
    </w:p>
    <w:p w14:paraId="23FE804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电</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话：</w:t>
      </w:r>
      <w:r>
        <w:rPr>
          <w:rFonts w:ascii="宋体" w:eastAsia="方正仿宋_GBK" w:hAnsi="宋体" w:cs="方正仿宋_GBK" w:hint="eastAsia"/>
          <w:sz w:val="32"/>
          <w:szCs w:val="32"/>
        </w:rPr>
        <w:t xml:space="preserve">                </w:t>
      </w:r>
    </w:p>
    <w:p w14:paraId="758C4C74"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真：</w:t>
      </w:r>
      <w:r>
        <w:rPr>
          <w:rFonts w:ascii="宋体" w:eastAsia="方正仿宋_GBK" w:hAnsi="宋体" w:cs="方正仿宋_GBK" w:hint="eastAsia"/>
          <w:sz w:val="32"/>
          <w:szCs w:val="32"/>
        </w:rPr>
        <w:t xml:space="preserve">             </w:t>
      </w:r>
    </w:p>
    <w:p w14:paraId="225DF97A" w14:textId="77777777" w:rsidR="00F67332" w:rsidRDefault="00000000">
      <w:pPr>
        <w:pStyle w:val="a7"/>
        <w:widowControl/>
        <w:kinsoku w:val="0"/>
        <w:autoSpaceDE w:val="0"/>
        <w:autoSpaceDN w:val="0"/>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邮政编码：</w:t>
      </w:r>
    </w:p>
    <w:p w14:paraId="0A387033" w14:textId="77777777" w:rsidR="00F67332" w:rsidRDefault="00000000">
      <w:pPr>
        <w:pStyle w:val="a7"/>
        <w:widowControl/>
        <w:kinsoku w:val="0"/>
        <w:wordWrap w:val="0"/>
        <w:autoSpaceDE w:val="0"/>
        <w:autoSpaceDN w:val="0"/>
        <w:spacing w:line="579" w:lineRule="exact"/>
        <w:ind w:firstLine="435"/>
        <w:jc w:val="right"/>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323514D1" w14:textId="77777777" w:rsidR="00F67332" w:rsidRDefault="00000000">
      <w:pPr>
        <w:pStyle w:val="a7"/>
        <w:widowControl/>
        <w:kinsoku w:val="0"/>
        <w:autoSpaceDE w:val="0"/>
        <w:autoSpaceDN w:val="0"/>
        <w:spacing w:line="579" w:lineRule="exact"/>
        <w:rPr>
          <w:rFonts w:ascii="宋体" w:eastAsia="方正仿宋_GBK" w:hAnsi="宋体" w:cs="方正仿宋_GBK"/>
          <w:b/>
          <w:bCs/>
          <w:sz w:val="32"/>
          <w:szCs w:val="32"/>
        </w:rPr>
      </w:pPr>
      <w:r>
        <w:rPr>
          <w:rFonts w:ascii="宋体" w:eastAsia="方正仿宋_GBK" w:hAnsi="宋体" w:cs="方正仿宋_GBK" w:hint="eastAsia"/>
          <w:b/>
          <w:bCs/>
          <w:sz w:val="32"/>
          <w:szCs w:val="32"/>
        </w:rPr>
        <w:t xml:space="preserve"> </w:t>
      </w:r>
    </w:p>
    <w:p w14:paraId="396C69EC"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b/>
          <w:bCs/>
          <w:sz w:val="32"/>
          <w:szCs w:val="32"/>
        </w:rPr>
        <w:t>二</w:t>
      </w:r>
      <w:r>
        <w:rPr>
          <w:rFonts w:ascii="宋体" w:eastAsia="方正小标宋_GBK" w:hAnsi="宋体" w:cs="方正小标宋_GBK" w:hint="eastAsia"/>
          <w:sz w:val="32"/>
          <w:szCs w:val="32"/>
        </w:rPr>
        <w:t>、法定代表人身份证明及授权委托书</w:t>
      </w:r>
    </w:p>
    <w:p w14:paraId="0F284DF7" w14:textId="77777777" w:rsidR="00F67332" w:rsidRDefault="00000000">
      <w:pPr>
        <w:pStyle w:val="a7"/>
        <w:widowControl/>
        <w:kinsoku w:val="0"/>
        <w:autoSpaceDE w:val="0"/>
        <w:autoSpaceDN w:val="0"/>
        <w:spacing w:line="579" w:lineRule="exact"/>
        <w:ind w:left="720"/>
        <w:jc w:val="center"/>
        <w:rPr>
          <w:rFonts w:ascii="宋体" w:hAnsi="宋体"/>
          <w:sz w:val="32"/>
          <w:szCs w:val="32"/>
        </w:rPr>
      </w:pPr>
      <w:r>
        <w:rPr>
          <w:rFonts w:ascii="宋体" w:hAnsi="宋体" w:hint="eastAsia"/>
          <w:sz w:val="32"/>
          <w:szCs w:val="32"/>
        </w:rPr>
        <w:t xml:space="preserve"> </w:t>
      </w:r>
    </w:p>
    <w:p w14:paraId="1843BE4C" w14:textId="77777777" w:rsidR="00F67332" w:rsidRDefault="00000000">
      <w:pPr>
        <w:pStyle w:val="a7"/>
        <w:widowControl/>
        <w:kinsoku w:val="0"/>
        <w:autoSpaceDE w:val="0"/>
        <w:autoSpaceDN w:val="0"/>
        <w:spacing w:line="579" w:lineRule="exact"/>
        <w:ind w:firstLine="643"/>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法定代表人身份证明书</w:t>
      </w:r>
      <w:r>
        <w:rPr>
          <w:rFonts w:ascii="宋体" w:eastAsia="方正小标宋_GBK" w:hAnsi="宋体" w:cs="方正小标宋_GBK" w:hint="eastAsia"/>
          <w:sz w:val="32"/>
          <w:szCs w:val="32"/>
        </w:rPr>
        <w:t xml:space="preserve"> </w:t>
      </w:r>
    </w:p>
    <w:p w14:paraId="79E81A9C" w14:textId="77777777" w:rsidR="00F67332" w:rsidRDefault="00000000">
      <w:pPr>
        <w:pStyle w:val="a7"/>
        <w:widowControl/>
        <w:kinsoku w:val="0"/>
        <w:autoSpaceDE w:val="0"/>
        <w:autoSpaceDN w:val="0"/>
        <w:spacing w:line="579" w:lineRule="exact"/>
        <w:ind w:firstLine="570"/>
        <w:rPr>
          <w:rFonts w:ascii="宋体" w:hAnsi="宋体"/>
          <w:sz w:val="32"/>
          <w:szCs w:val="32"/>
        </w:rPr>
      </w:pPr>
      <w:r>
        <w:rPr>
          <w:rFonts w:ascii="宋体" w:hAnsi="宋体" w:hint="eastAsia"/>
          <w:sz w:val="32"/>
          <w:szCs w:val="32"/>
        </w:rPr>
        <w:t xml:space="preserve"> </w:t>
      </w:r>
    </w:p>
    <w:p w14:paraId="5851CAEE"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招标项目名称：</w:t>
      </w:r>
      <w:r>
        <w:rPr>
          <w:rFonts w:ascii="宋体" w:eastAsia="方正仿宋_GBK" w:hAnsi="宋体" w:cs="方正仿宋_GBK" w:hint="eastAsia"/>
          <w:sz w:val="32"/>
          <w:szCs w:val="32"/>
          <w:u w:val="single"/>
        </w:rPr>
        <w:t xml:space="preserve"> </w:t>
      </w:r>
    </w:p>
    <w:p w14:paraId="54E2FAD4"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致重庆市江津区水力发电有限公司：</w:t>
      </w:r>
      <w:r>
        <w:rPr>
          <w:rFonts w:ascii="宋体" w:eastAsia="方正仿宋_GBK" w:hAnsi="宋体" w:cs="方正仿宋_GBK" w:hint="eastAsia"/>
          <w:sz w:val="32"/>
          <w:szCs w:val="32"/>
        </w:rPr>
        <w:t xml:space="preserve"> </w:t>
      </w:r>
    </w:p>
    <w:p w14:paraId="22BD863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（法定代表人姓名）在</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（投标人名称）任</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（职务名称）职务，是（投标人名称）</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的法定代表人。</w:t>
      </w:r>
      <w:r>
        <w:rPr>
          <w:rFonts w:ascii="宋体" w:eastAsia="方正仿宋_GBK" w:hAnsi="宋体" w:cs="方正仿宋_GBK" w:hint="eastAsia"/>
          <w:sz w:val="32"/>
          <w:szCs w:val="32"/>
        </w:rPr>
        <w:t xml:space="preserve"> </w:t>
      </w:r>
    </w:p>
    <w:p w14:paraId="5BD28E5F"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37ACBAAA"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特此证明。</w:t>
      </w:r>
      <w:r>
        <w:rPr>
          <w:rFonts w:ascii="宋体" w:eastAsia="方正仿宋_GBK" w:hAnsi="宋体" w:cs="方正仿宋_GBK" w:hint="eastAsia"/>
          <w:sz w:val="32"/>
          <w:szCs w:val="32"/>
        </w:rPr>
        <w:t xml:space="preserve"> </w:t>
      </w:r>
    </w:p>
    <w:p w14:paraId="7881D1AA"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5552A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（投标人公章）</w:t>
      </w:r>
      <w:r>
        <w:rPr>
          <w:rFonts w:ascii="宋体" w:eastAsia="方正仿宋_GBK" w:hAnsi="宋体" w:cs="方正仿宋_GBK" w:hint="eastAsia"/>
          <w:sz w:val="32"/>
          <w:szCs w:val="32"/>
        </w:rPr>
        <w:t xml:space="preserve"> </w:t>
      </w:r>
    </w:p>
    <w:p w14:paraId="0F50C017"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E5E9A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3A418775"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7EF65A88"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（附：法定代表人身份证正反面复印件）</w:t>
      </w:r>
      <w:r>
        <w:rPr>
          <w:rFonts w:ascii="宋体" w:eastAsia="方正仿宋_GBK" w:hAnsi="宋体" w:cs="方正仿宋_GBK" w:hint="eastAsia"/>
          <w:sz w:val="32"/>
          <w:szCs w:val="32"/>
        </w:rPr>
        <w:t xml:space="preserve"> </w:t>
      </w:r>
    </w:p>
    <w:p w14:paraId="4BFC1B1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21A88C7D"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5A225B4B"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73153BD0"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10A4862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12BBA671"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43ED04D5"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76DF39AA" w14:textId="77777777" w:rsidR="00F67332" w:rsidRDefault="00000000">
      <w:pPr>
        <w:pStyle w:val="a7"/>
        <w:widowControl/>
        <w:kinsoku w:val="0"/>
        <w:autoSpaceDE w:val="0"/>
        <w:autoSpaceDN w:val="0"/>
        <w:spacing w:line="579" w:lineRule="exact"/>
        <w:jc w:val="center"/>
        <w:rPr>
          <w:rFonts w:ascii="宋体" w:hAnsi="宋体"/>
          <w:b/>
          <w:bCs/>
          <w:sz w:val="32"/>
          <w:szCs w:val="32"/>
        </w:rPr>
      </w:pPr>
      <w:r>
        <w:rPr>
          <w:rFonts w:ascii="宋体" w:hAnsi="宋体" w:hint="eastAsia"/>
          <w:b/>
          <w:bCs/>
          <w:sz w:val="32"/>
          <w:szCs w:val="32"/>
        </w:rPr>
        <w:t xml:space="preserve"> </w:t>
      </w:r>
    </w:p>
    <w:p w14:paraId="6CB42A3D" w14:textId="77777777" w:rsidR="00F67332" w:rsidRDefault="00000000">
      <w:pPr>
        <w:pStyle w:val="a7"/>
        <w:widowControl/>
        <w:kinsoku w:val="0"/>
        <w:autoSpaceDE w:val="0"/>
        <w:autoSpaceDN w:val="0"/>
        <w:spacing w:line="579" w:lineRule="exact"/>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授权委托书</w:t>
      </w:r>
    </w:p>
    <w:p w14:paraId="56C54D2F"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招标项目名称：</w:t>
      </w:r>
      <w:r>
        <w:rPr>
          <w:rFonts w:ascii="宋体" w:eastAsia="方正仿宋_GBK" w:hAnsi="宋体" w:cs="方正仿宋_GBK" w:hint="eastAsia"/>
          <w:sz w:val="32"/>
          <w:szCs w:val="32"/>
          <w:u w:val="single"/>
        </w:rPr>
        <w:t xml:space="preserve">               </w:t>
      </w:r>
    </w:p>
    <w:p w14:paraId="6A2EFAFC"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75F7981"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致重庆江津区水力发电有限公司：</w:t>
      </w:r>
      <w:r>
        <w:rPr>
          <w:rFonts w:ascii="宋体" w:eastAsia="方正仿宋_GBK" w:hAnsi="宋体" w:cs="方正仿宋_GBK" w:hint="eastAsia"/>
          <w:sz w:val="32"/>
          <w:szCs w:val="32"/>
        </w:rPr>
        <w:t xml:space="preserve"> </w:t>
      </w:r>
    </w:p>
    <w:p w14:paraId="14C5092E"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（投标人法定代表人名称）是</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（投标人名称）的法定代表人，特授权</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（被授权人姓名及身份证代码）代表我单位全权办理上述项目的投标、谈判、签约等具体工作，并签署全部有关文件、协议及合同。</w:t>
      </w:r>
      <w:r>
        <w:rPr>
          <w:rFonts w:ascii="宋体" w:eastAsia="方正仿宋_GBK" w:hAnsi="宋体" w:cs="方正仿宋_GBK" w:hint="eastAsia"/>
          <w:sz w:val="32"/>
          <w:szCs w:val="32"/>
        </w:rPr>
        <w:t xml:space="preserve"> </w:t>
      </w:r>
    </w:p>
    <w:p w14:paraId="65FDEFD8"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我单位对被授权人的签字负全部责任。</w:t>
      </w:r>
      <w:r>
        <w:rPr>
          <w:rFonts w:ascii="宋体" w:eastAsia="方正仿宋_GBK" w:hAnsi="宋体" w:cs="方正仿宋_GBK" w:hint="eastAsia"/>
          <w:sz w:val="32"/>
          <w:szCs w:val="32"/>
        </w:rPr>
        <w:t xml:space="preserve"> </w:t>
      </w:r>
    </w:p>
    <w:p w14:paraId="59E70BE8" w14:textId="77777777" w:rsidR="00F67332" w:rsidRDefault="00000000">
      <w:pPr>
        <w:pStyle w:val="a7"/>
        <w:widowControl/>
        <w:kinsoku w:val="0"/>
        <w:autoSpaceDE w:val="0"/>
        <w:autoSpaceDN w:val="0"/>
        <w:spacing w:line="579" w:lineRule="exact"/>
        <w:ind w:firstLine="480"/>
        <w:rPr>
          <w:rFonts w:ascii="宋体" w:eastAsia="方正仿宋_GBK" w:hAnsi="宋体" w:cs="方正仿宋_GBK"/>
          <w:sz w:val="32"/>
          <w:szCs w:val="32"/>
        </w:rPr>
      </w:pPr>
      <w:r>
        <w:rPr>
          <w:rFonts w:ascii="宋体" w:eastAsia="方正仿宋_GBK" w:hAnsi="宋体" w:cs="方正仿宋_GBK" w:hint="eastAsia"/>
          <w:sz w:val="32"/>
          <w:szCs w:val="32"/>
        </w:rPr>
        <w:t>在撤消授权的书面通知以前，本授权书一直有效。被授权人在授权书有效期内签署的所有文件不因授权的撤消而失效。</w:t>
      </w:r>
      <w:r>
        <w:rPr>
          <w:rFonts w:ascii="宋体" w:eastAsia="方正仿宋_GBK" w:hAnsi="宋体" w:cs="方正仿宋_GBK" w:hint="eastAsia"/>
          <w:sz w:val="32"/>
          <w:szCs w:val="32"/>
        </w:rPr>
        <w:t xml:space="preserve"> </w:t>
      </w:r>
    </w:p>
    <w:p w14:paraId="0FC0A657" w14:textId="77777777" w:rsidR="00F67332" w:rsidRDefault="00000000">
      <w:pPr>
        <w:pStyle w:val="a7"/>
        <w:widowControl/>
        <w:kinsoku w:val="0"/>
        <w:autoSpaceDE w:val="0"/>
        <w:autoSpaceDN w:val="0"/>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6CBA100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被授权人：</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投标人法定代表人：</w:t>
      </w:r>
      <w:r>
        <w:rPr>
          <w:rFonts w:ascii="宋体" w:eastAsia="方正仿宋_GBK" w:hAnsi="宋体" w:cs="方正仿宋_GBK" w:hint="eastAsia"/>
          <w:sz w:val="32"/>
          <w:szCs w:val="32"/>
        </w:rPr>
        <w:t xml:space="preserve"> </w:t>
      </w:r>
    </w:p>
    <w:p w14:paraId="3905ADC4"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（签字或盖章）</w:t>
      </w:r>
      <w:r>
        <w:rPr>
          <w:rFonts w:ascii="宋体" w:eastAsia="方正仿宋_GBK" w:hAnsi="宋体" w:cs="方正仿宋_GBK" w:hint="eastAsia"/>
          <w:sz w:val="32"/>
          <w:szCs w:val="32"/>
        </w:rPr>
        <w:t xml:space="preserve"> </w:t>
      </w:r>
    </w:p>
    <w:p w14:paraId="29E80E2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46738865"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59445432"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（附：被授权人身份证正反面复印件）</w:t>
      </w:r>
      <w:r>
        <w:rPr>
          <w:rFonts w:ascii="宋体" w:eastAsia="方正仿宋_GBK" w:hAnsi="宋体" w:cs="方正仿宋_GBK" w:hint="eastAsia"/>
          <w:sz w:val="32"/>
          <w:szCs w:val="32"/>
        </w:rPr>
        <w:t xml:space="preserve"> </w:t>
      </w:r>
    </w:p>
    <w:p w14:paraId="2D5EE346"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2C41B77E" w14:textId="77777777" w:rsidR="00F67332" w:rsidRDefault="00000000">
      <w:pPr>
        <w:pStyle w:val="a7"/>
        <w:widowControl/>
        <w:kinsoku w:val="0"/>
        <w:autoSpaceDE w:val="0"/>
        <w:autoSpaceDN w:val="0"/>
        <w:spacing w:line="579" w:lineRule="exact"/>
        <w:ind w:firstLine="570"/>
        <w:rPr>
          <w:rFonts w:ascii="宋体" w:eastAsia="方正仿宋_GBK" w:hAnsi="宋体" w:cs="方正仿宋_GBK"/>
          <w:sz w:val="32"/>
          <w:szCs w:val="32"/>
        </w:rPr>
      </w:pPr>
      <w:r>
        <w:rPr>
          <w:rFonts w:ascii="宋体" w:eastAsia="方正仿宋_GBK" w:hAnsi="宋体" w:cs="方正仿宋_GBK" w:hint="eastAsia"/>
          <w:sz w:val="32"/>
          <w:szCs w:val="32"/>
        </w:rPr>
        <w:t xml:space="preserve"> </w:t>
      </w:r>
    </w:p>
    <w:p w14:paraId="7029260D" w14:textId="77777777" w:rsidR="00F67332" w:rsidRDefault="00000000">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r>
        <w:rPr>
          <w:rFonts w:ascii="宋体" w:eastAsia="方正仿宋_GBK" w:hAnsi="宋体" w:cs="方正仿宋_GBK" w:hint="eastAsia"/>
          <w:sz w:val="32"/>
          <w:szCs w:val="32"/>
        </w:rPr>
        <w:t>（投标人公章）</w:t>
      </w:r>
      <w:r>
        <w:rPr>
          <w:rFonts w:ascii="宋体" w:eastAsia="方正仿宋_GBK" w:hAnsi="宋体" w:cs="方正仿宋_GBK" w:hint="eastAsia"/>
          <w:sz w:val="32"/>
          <w:szCs w:val="32"/>
        </w:rPr>
        <w:t xml:space="preserve"> </w:t>
      </w:r>
    </w:p>
    <w:p w14:paraId="75A5B349" w14:textId="77777777" w:rsidR="00F67332" w:rsidRDefault="00000000">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14:paraId="70DBED61" w14:textId="77777777" w:rsidR="00F67332" w:rsidRDefault="00F67332">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p>
    <w:p w14:paraId="402E97CD" w14:textId="77777777" w:rsidR="00F67332" w:rsidRDefault="00F67332">
      <w:pPr>
        <w:pStyle w:val="a7"/>
        <w:widowControl/>
        <w:kinsoku w:val="0"/>
        <w:autoSpaceDE w:val="0"/>
        <w:autoSpaceDN w:val="0"/>
        <w:spacing w:line="579" w:lineRule="exact"/>
        <w:ind w:right="-80"/>
        <w:jc w:val="center"/>
        <w:rPr>
          <w:rFonts w:ascii="宋体" w:eastAsia="方正小标宋_GBK" w:hAnsi="宋体" w:cs="方正小标宋_GBK"/>
          <w:sz w:val="32"/>
          <w:szCs w:val="32"/>
        </w:rPr>
      </w:pPr>
    </w:p>
    <w:p w14:paraId="56826D29" w14:textId="77777777" w:rsidR="00F67332" w:rsidRDefault="00000000">
      <w:pPr>
        <w:pStyle w:val="a7"/>
        <w:widowControl/>
        <w:kinsoku w:val="0"/>
        <w:autoSpaceDE w:val="0"/>
        <w:autoSpaceDN w:val="0"/>
        <w:spacing w:line="579" w:lineRule="exact"/>
        <w:ind w:right="-80"/>
        <w:jc w:val="center"/>
        <w:rPr>
          <w:rFonts w:ascii="宋体" w:eastAsia="方正小标宋_GBK" w:hAnsi="宋体" w:cs="方正小标宋_GBK"/>
          <w:sz w:val="32"/>
          <w:szCs w:val="32"/>
        </w:rPr>
      </w:pPr>
      <w:r>
        <w:rPr>
          <w:rFonts w:ascii="宋体" w:eastAsia="方正小标宋_GBK" w:hAnsi="宋体" w:cs="方正小标宋_GBK" w:hint="eastAsia"/>
          <w:sz w:val="32"/>
          <w:szCs w:val="32"/>
        </w:rPr>
        <w:t>三、营业执照、资质证书复印件</w:t>
      </w:r>
    </w:p>
    <w:p w14:paraId="64A2A7FE" w14:textId="77777777" w:rsidR="00F67332" w:rsidRDefault="00F67332">
      <w:pPr>
        <w:pStyle w:val="a7"/>
        <w:widowControl/>
        <w:kinsoku w:val="0"/>
        <w:autoSpaceDE w:val="0"/>
        <w:autoSpaceDN w:val="0"/>
        <w:spacing w:line="579" w:lineRule="exact"/>
        <w:ind w:right="480" w:firstLine="570"/>
        <w:jc w:val="right"/>
        <w:rPr>
          <w:rFonts w:ascii="宋体" w:eastAsia="方正仿宋_GBK" w:hAnsi="宋体" w:cs="方正仿宋_GBK"/>
          <w:sz w:val="32"/>
          <w:szCs w:val="32"/>
        </w:rPr>
      </w:pPr>
    </w:p>
    <w:p w14:paraId="4F139CE8" w14:textId="77777777" w:rsidR="00F67332" w:rsidRDefault="00F67332">
      <w:pPr>
        <w:rPr>
          <w:rFonts w:ascii="宋体" w:eastAsia="方正仿宋_GBK" w:hAnsi="宋体" w:cs="方正仿宋_GBK"/>
        </w:rPr>
      </w:pPr>
    </w:p>
    <w:p w14:paraId="3E773DC2" w14:textId="77777777" w:rsidR="00F67332" w:rsidRDefault="00F67332">
      <w:pPr>
        <w:rPr>
          <w:rFonts w:ascii="宋体" w:hAnsi="宋体"/>
        </w:rPr>
      </w:pPr>
    </w:p>
    <w:sectPr w:rsidR="00F67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7D91" w14:textId="77777777" w:rsidR="002415E4" w:rsidRDefault="002415E4" w:rsidP="00156972">
      <w:r>
        <w:separator/>
      </w:r>
    </w:p>
  </w:endnote>
  <w:endnote w:type="continuationSeparator" w:id="0">
    <w:p w14:paraId="1C69B34F" w14:textId="77777777" w:rsidR="002415E4" w:rsidRDefault="002415E4" w:rsidP="0015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A26F" w14:textId="77777777" w:rsidR="002415E4" w:rsidRDefault="002415E4" w:rsidP="00156972">
      <w:r>
        <w:separator/>
      </w:r>
    </w:p>
  </w:footnote>
  <w:footnote w:type="continuationSeparator" w:id="0">
    <w:p w14:paraId="3BF74DAB" w14:textId="77777777" w:rsidR="002415E4" w:rsidRDefault="002415E4" w:rsidP="00156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4550"/>
    <w:multiLevelType w:val="multilevel"/>
    <w:tmpl w:val="224B4550"/>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4F3A35C"/>
    <w:multiLevelType w:val="singleLevel"/>
    <w:tmpl w:val="34F3A35C"/>
    <w:lvl w:ilvl="0">
      <w:start w:val="1"/>
      <w:numFmt w:val="decimal"/>
      <w:suff w:val="nothing"/>
      <w:lvlText w:val="%1、"/>
      <w:lvlJc w:val="left"/>
      <w:pPr>
        <w:ind w:left="0" w:firstLine="0"/>
      </w:pPr>
    </w:lvl>
  </w:abstractNum>
  <w:abstractNum w:abstractNumId="2" w15:restartNumberingAfterBreak="0">
    <w:nsid w:val="709ECC0B"/>
    <w:multiLevelType w:val="singleLevel"/>
    <w:tmpl w:val="709ECC0B"/>
    <w:lvl w:ilvl="0">
      <w:start w:val="1"/>
      <w:numFmt w:val="decimal"/>
      <w:suff w:val="nothing"/>
      <w:lvlText w:val="%1、"/>
      <w:lvlJc w:val="left"/>
      <w:pPr>
        <w:ind w:left="0" w:firstLine="0"/>
      </w:pPr>
    </w:lvl>
  </w:abstractNum>
  <w:num w:numId="1" w16cid:durableId="36518180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513906">
    <w:abstractNumId w:val="2"/>
    <w:lvlOverride w:ilvl="0">
      <w:startOverride w:val="1"/>
    </w:lvlOverride>
  </w:num>
  <w:num w:numId="3" w16cid:durableId="18216504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yYzQwZTNmY2ZhMWQ2NWRkZWQ3OGQ0NzJmMDg5Y2IifQ=="/>
  </w:docVars>
  <w:rsids>
    <w:rsidRoot w:val="00BB3DBA"/>
    <w:rsid w:val="00002903"/>
    <w:rsid w:val="00036B42"/>
    <w:rsid w:val="00042447"/>
    <w:rsid w:val="000B31CC"/>
    <w:rsid w:val="000C283F"/>
    <w:rsid w:val="001140A3"/>
    <w:rsid w:val="0013196E"/>
    <w:rsid w:val="0013401C"/>
    <w:rsid w:val="001406A0"/>
    <w:rsid w:val="00156972"/>
    <w:rsid w:val="001E61F9"/>
    <w:rsid w:val="002140E1"/>
    <w:rsid w:val="00216D67"/>
    <w:rsid w:val="00235353"/>
    <w:rsid w:val="002415E4"/>
    <w:rsid w:val="00270100"/>
    <w:rsid w:val="002D609A"/>
    <w:rsid w:val="00365899"/>
    <w:rsid w:val="003842E0"/>
    <w:rsid w:val="00435F54"/>
    <w:rsid w:val="00474B32"/>
    <w:rsid w:val="00486834"/>
    <w:rsid w:val="004F5B73"/>
    <w:rsid w:val="00543500"/>
    <w:rsid w:val="005721E3"/>
    <w:rsid w:val="00661ECB"/>
    <w:rsid w:val="006778C9"/>
    <w:rsid w:val="00680D3C"/>
    <w:rsid w:val="006905DB"/>
    <w:rsid w:val="00690C77"/>
    <w:rsid w:val="006D43E1"/>
    <w:rsid w:val="006D6AB4"/>
    <w:rsid w:val="00764AB1"/>
    <w:rsid w:val="00785F47"/>
    <w:rsid w:val="007868ED"/>
    <w:rsid w:val="0079386F"/>
    <w:rsid w:val="007A2C25"/>
    <w:rsid w:val="007F6538"/>
    <w:rsid w:val="008125D0"/>
    <w:rsid w:val="00823B7F"/>
    <w:rsid w:val="00830D66"/>
    <w:rsid w:val="00846FB1"/>
    <w:rsid w:val="008A1BED"/>
    <w:rsid w:val="008D4B89"/>
    <w:rsid w:val="008E062B"/>
    <w:rsid w:val="008E5182"/>
    <w:rsid w:val="009A63A1"/>
    <w:rsid w:val="009B2FC4"/>
    <w:rsid w:val="00A0574B"/>
    <w:rsid w:val="00A47E2B"/>
    <w:rsid w:val="00A54C23"/>
    <w:rsid w:val="00AD0105"/>
    <w:rsid w:val="00AF1064"/>
    <w:rsid w:val="00AF27FA"/>
    <w:rsid w:val="00B02C6C"/>
    <w:rsid w:val="00B46B5E"/>
    <w:rsid w:val="00B66987"/>
    <w:rsid w:val="00B81511"/>
    <w:rsid w:val="00BB3DBA"/>
    <w:rsid w:val="00BF19C4"/>
    <w:rsid w:val="00C018FC"/>
    <w:rsid w:val="00C623B6"/>
    <w:rsid w:val="00C715BB"/>
    <w:rsid w:val="00C83F07"/>
    <w:rsid w:val="00CE3430"/>
    <w:rsid w:val="00CF50A7"/>
    <w:rsid w:val="00D27AB8"/>
    <w:rsid w:val="00D61DBF"/>
    <w:rsid w:val="00E3550E"/>
    <w:rsid w:val="00E40280"/>
    <w:rsid w:val="00E45201"/>
    <w:rsid w:val="00E51016"/>
    <w:rsid w:val="00E7075F"/>
    <w:rsid w:val="00F67332"/>
    <w:rsid w:val="00F676F0"/>
    <w:rsid w:val="00FA5B5C"/>
    <w:rsid w:val="00FB2C15"/>
    <w:rsid w:val="00FE166D"/>
    <w:rsid w:val="00FF58D8"/>
    <w:rsid w:val="08446144"/>
    <w:rsid w:val="32E11C4C"/>
    <w:rsid w:val="3831793D"/>
    <w:rsid w:val="6D604233"/>
    <w:rsid w:val="7FDC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1143"/>
  <w15:docId w15:val="{D3FFD8C3-B291-48BA-9C20-3661AC3F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等线" w:eastAsia="等线" w:hAnsi="等线"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semiHidden/>
    <w:unhideWhenUsed/>
    <w:qFormat/>
    <w:rPr>
      <w:sz w:val="24"/>
      <w:szCs w:val="24"/>
    </w:rPr>
  </w:style>
  <w:style w:type="table" w:styleId="a8">
    <w:name w:val="Table Grid"/>
    <w:basedOn w:val="a1"/>
    <w:uiPriority w:val="9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正文（绿盟科技）"/>
    <w:basedOn w:val="a"/>
    <w:uiPriority w:val="99"/>
    <w:semiHidden/>
    <w:qFormat/>
    <w:pPr>
      <w:widowControl/>
      <w:spacing w:line="300" w:lineRule="auto"/>
      <w:jc w:val="left"/>
    </w:pPr>
    <w:rPr>
      <w:rFonts w:ascii="Arial" w:eastAsia="宋体" w:hAnsi="Arial"/>
      <w:kern w:val="0"/>
    </w:rPr>
  </w:style>
  <w:style w:type="paragraph" w:customStyle="1" w:styleId="qowt-stl-">
    <w:name w:val="qowt-stl-正文"/>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0">
    <w:name w:val="qowt-stl-纯文本"/>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1">
    <w:name w:val="qowt-stl-普通网站"/>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paragraph" w:customStyle="1" w:styleId="qowt-stl-2">
    <w:name w:val="qowt-stl-页脚"/>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rPr>
  </w:style>
  <w:style w:type="character" w:customStyle="1" w:styleId="17">
    <w:name w:val="17"/>
    <w:basedOn w:val="a0"/>
    <w:qFormat/>
    <w:rPr>
      <w:rFonts w:ascii="Times New Roman" w:hAnsi="Times New Roman" w:cs="Times New Roman" w:hint="default"/>
    </w:rPr>
  </w:style>
  <w:style w:type="character" w:customStyle="1" w:styleId="30">
    <w:name w:val="标题 3 字符"/>
    <w:basedOn w:val="a0"/>
    <w:link w:val="3"/>
    <w:uiPriority w:val="9"/>
    <w:semiHidden/>
    <w:qFormat/>
    <w:rPr>
      <w:rFonts w:ascii="等线" w:eastAsia="等线" w:hAnsi="等线" w:cs="Times New Roman"/>
      <w:b/>
      <w:bCs/>
      <w:sz w:val="32"/>
      <w:szCs w:val="32"/>
    </w:rPr>
  </w:style>
  <w:style w:type="table" w:customStyle="1" w:styleId="1">
    <w:name w:val="网格型1"/>
    <w:basedOn w:val="a1"/>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rFonts w:ascii="等线" w:eastAsia="等线" w:hAnsi="等线" w:cs="Times New Roman"/>
      <w:sz w:val="18"/>
      <w:szCs w:val="18"/>
    </w:rPr>
  </w:style>
  <w:style w:type="character" w:customStyle="1" w:styleId="a4">
    <w:name w:val="页脚 字符"/>
    <w:basedOn w:val="a0"/>
    <w:link w:val="a3"/>
    <w:uiPriority w:val="99"/>
    <w:qFormat/>
    <w:rPr>
      <w:rFonts w:ascii="等线" w:eastAsia="等线" w:hAnsi="等线" w:cs="Times New Roman"/>
      <w:sz w:val="18"/>
      <w:szCs w:val="18"/>
    </w:rPr>
  </w:style>
  <w:style w:type="table" w:customStyle="1" w:styleId="21">
    <w:name w:val="网格型2"/>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2023-12-18T08:08:00Z</dcterms:created>
  <dcterms:modified xsi:type="dcterms:W3CDTF">2023-12-28T07:04:00Z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D2763FBDEDF345789C82AF445AF2A01F_12</vt:lpwstr>
  </property>
</Properties>
</file>